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4F6" w:rsidRDefault="002D5080" w:rsidP="00D524F6">
      <w:r w:rsidRPr="00D524F6">
        <w:t xml:space="preserve"> </w:t>
      </w:r>
      <w:r w:rsidR="00D524F6">
        <w:t xml:space="preserve">Незаконна сеч установиха служители на ТП ДГС – Габрово </w:t>
      </w:r>
    </w:p>
    <w:p w:rsidR="00D524F6" w:rsidRDefault="00D524F6" w:rsidP="00D524F6">
      <w:r>
        <w:t xml:space="preserve">Незаконна сеч в гори на физически лица  установиха служители на ТП  Държавно горско стопанство Габрово, а по случая вече е образувано досъдебно производство. </w:t>
      </w:r>
    </w:p>
    <w:p w:rsidR="00D524F6" w:rsidRDefault="00D524F6" w:rsidP="00D524F6">
      <w:r>
        <w:t xml:space="preserve">Нарушението е извършено в местността </w:t>
      </w:r>
      <w:proofErr w:type="spellStart"/>
      <w:r>
        <w:t>Тодорчетата</w:t>
      </w:r>
      <w:proofErr w:type="spellEnd"/>
      <w:r>
        <w:t xml:space="preserve">, над язовир „Христо Смирненски“, където при регулярна проверка  е установено, че собственик на кадастрален имот, за който има позволително за сеч, е извършвал сечи и в два съседни имота. По този начин неправомерно са били отсечени  букови дървета с приблизително количество от 8 плътни кубически метра, както и около 11 кубика иглолистна дървесина. </w:t>
      </w:r>
    </w:p>
    <w:p w:rsidR="00D524F6" w:rsidRDefault="00D524F6" w:rsidP="00D524F6">
      <w:r>
        <w:t>За имотите, в които е извършено нарушението, няма издадено позволително за сеч и дърветата не са маркирани с контролна горска марка.</w:t>
      </w:r>
    </w:p>
    <w:p w:rsidR="00074AF6" w:rsidRPr="00D524F6" w:rsidRDefault="00D524F6" w:rsidP="00D524F6">
      <w:r>
        <w:t>Извършителят извозил незаконно добитата дървесина до временен склад,  където тя е  била намерени от служители на ДГС Габрово.</w:t>
      </w:r>
      <w:bookmarkStart w:id="0" w:name="_GoBack"/>
      <w:bookmarkEnd w:id="0"/>
    </w:p>
    <w:sectPr w:rsidR="00074AF6" w:rsidRPr="00D52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F6"/>
    <w:rsid w:val="00074AF6"/>
    <w:rsid w:val="0020164F"/>
    <w:rsid w:val="00263BAB"/>
    <w:rsid w:val="002D5080"/>
    <w:rsid w:val="004A5580"/>
    <w:rsid w:val="004F651E"/>
    <w:rsid w:val="00574104"/>
    <w:rsid w:val="0079704E"/>
    <w:rsid w:val="007C16F8"/>
    <w:rsid w:val="008F2EED"/>
    <w:rsid w:val="00B83544"/>
    <w:rsid w:val="00B90061"/>
    <w:rsid w:val="00CD78E8"/>
    <w:rsid w:val="00D27C02"/>
    <w:rsid w:val="00D35E6E"/>
    <w:rsid w:val="00D524F6"/>
    <w:rsid w:val="00D91C50"/>
    <w:rsid w:val="00EB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CD2F3-0FB6-4F3B-89E0-0D341CA6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3</cp:revision>
  <dcterms:created xsi:type="dcterms:W3CDTF">2016-07-12T10:08:00Z</dcterms:created>
  <dcterms:modified xsi:type="dcterms:W3CDTF">2016-07-12T12:34:00Z</dcterms:modified>
</cp:coreProperties>
</file>