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96D60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824" w:type="dxa"/>
        <w:jc w:val="center"/>
        <w:tblInd w:w="-2055" w:type="dxa"/>
        <w:tblLayout w:type="fixed"/>
        <w:tblLook w:val="0000" w:firstRow="0" w:lastRow="0" w:firstColumn="0" w:lastColumn="0" w:noHBand="0" w:noVBand="0"/>
      </w:tblPr>
      <w:tblGrid>
        <w:gridCol w:w="1260"/>
        <w:gridCol w:w="7664"/>
        <w:gridCol w:w="900"/>
      </w:tblGrid>
      <w:tr w:rsidR="00C258C0" w:rsidRPr="00C258C0" w14:paraId="24978D2C" w14:textId="77777777" w:rsidTr="00A67488">
        <w:trPr>
          <w:trHeight w:val="1078"/>
          <w:jc w:val="center"/>
        </w:trPr>
        <w:tc>
          <w:tcPr>
            <w:tcW w:w="1260" w:type="dxa"/>
          </w:tcPr>
          <w:p w14:paraId="7ABEC449" w14:textId="41F7BD6F" w:rsidR="00C258C0" w:rsidRPr="00C258C0" w:rsidRDefault="00C258C0" w:rsidP="00C2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8C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71D5DDB1" wp14:editId="6992DB66">
                  <wp:extent cx="695325" cy="561975"/>
                  <wp:effectExtent l="0" t="0" r="9525" b="9525"/>
                  <wp:docPr id="5" name="Picture 5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4" w:type="dxa"/>
          </w:tcPr>
          <w:p w14:paraId="037D161D" w14:textId="77777777" w:rsidR="00C258C0" w:rsidRPr="00C258C0" w:rsidRDefault="00C258C0" w:rsidP="00C258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C258C0">
              <w:rPr>
                <w:rFonts w:ascii="Times New Roman" w:eastAsia="Times New Roman" w:hAnsi="Times New Roman" w:cs="Times New Roman"/>
                <w:b/>
              </w:rPr>
              <w:t xml:space="preserve">МИНИСТЕРСТВО НА ЗЕМЕДЕЛИЕТО И ХРАНИТЕ </w:t>
            </w:r>
          </w:p>
          <w:p w14:paraId="70C61818" w14:textId="77777777" w:rsidR="00C258C0" w:rsidRPr="00C258C0" w:rsidRDefault="00C258C0" w:rsidP="00C2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258C0">
              <w:rPr>
                <w:rFonts w:ascii="Times New Roman" w:eastAsia="Times New Roman" w:hAnsi="Times New Roman" w:cs="Times New Roman"/>
                <w:b/>
              </w:rPr>
              <w:t>СЕВЕРНОЦЕНТРАЛНО ДЪРЖАВНО ПРЕДПРИЯТИЕ ДП -ГАБРОВО</w:t>
            </w:r>
          </w:p>
          <w:p w14:paraId="7A974E72" w14:textId="77777777" w:rsidR="00C258C0" w:rsidRPr="00C258C0" w:rsidRDefault="00C258C0" w:rsidP="00C258C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u-RU"/>
              </w:rPr>
            </w:pPr>
            <w:r w:rsidRPr="00C258C0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</w:rPr>
              <w:t xml:space="preserve">ТП </w:t>
            </w:r>
            <w:r w:rsidRPr="00C258C0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u-RU"/>
              </w:rPr>
              <w:t>ДЪРЖАВН</w:t>
            </w:r>
            <w:r w:rsidRPr="00C258C0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</w:rPr>
              <w:t>О</w:t>
            </w:r>
            <w:r w:rsidRPr="00C258C0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u-RU"/>
              </w:rPr>
              <w:t xml:space="preserve"> ЛОВНО СТОПАНСТВО “КАРАКУЗ” – ДУЛОВО</w:t>
            </w:r>
          </w:p>
          <w:p w14:paraId="19A963D4" w14:textId="77777777" w:rsidR="00C258C0" w:rsidRPr="00C258C0" w:rsidRDefault="00C258C0" w:rsidP="00C2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</w:rPr>
            </w:pP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en-AU"/>
              </w:rPr>
              <w:sym w:font="Wingdings" w:char="F02A"/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en-AU"/>
              </w:rPr>
              <w:sym w:font="Wingdings" w:char="F028"/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ru-RU"/>
              </w:rPr>
              <w:t xml:space="preserve"> 0864/ 2-26-06; факс 0864/ 2-22-38; </w:t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en-US"/>
              </w:rPr>
              <w:t>e</w:t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ru-RU"/>
              </w:rPr>
              <w:t>-</w:t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en-US"/>
              </w:rPr>
              <w:t>mail</w:t>
            </w:r>
            <w:r w:rsidRPr="00C258C0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7" w:history="1">
              <w:r w:rsidRPr="00C258C0">
                <w:rPr>
                  <w:rFonts w:ascii="Times New Roman" w:eastAsia="Times New Roman" w:hAnsi="Times New Roman" w:cs="Times New Roman"/>
                  <w:sz w:val="15"/>
                  <w:szCs w:val="15"/>
                  <w:u w:val="single"/>
                  <w:lang w:val="en-US"/>
                </w:rPr>
                <w:t>karakuz</w:t>
              </w:r>
              <w:r w:rsidRPr="00C258C0">
                <w:rPr>
                  <w:rFonts w:ascii="Times New Roman" w:eastAsia="Times New Roman" w:hAnsi="Times New Roman" w:cs="Times New Roman"/>
                  <w:sz w:val="15"/>
                  <w:szCs w:val="15"/>
                  <w:u w:val="single"/>
                  <w:lang w:val="ru-RU"/>
                </w:rPr>
                <w:t>@</w:t>
              </w:r>
              <w:r w:rsidRPr="00C258C0">
                <w:rPr>
                  <w:rFonts w:ascii="Times New Roman" w:eastAsia="Times New Roman" w:hAnsi="Times New Roman" w:cs="Times New Roman"/>
                  <w:sz w:val="15"/>
                  <w:szCs w:val="15"/>
                  <w:u w:val="single"/>
                  <w:lang w:val="en-US"/>
                </w:rPr>
                <w:t>scdp</w:t>
              </w:r>
              <w:r w:rsidRPr="00C258C0">
                <w:rPr>
                  <w:rFonts w:ascii="Times New Roman" w:eastAsia="Times New Roman" w:hAnsi="Times New Roman" w:cs="Times New Roman"/>
                  <w:sz w:val="15"/>
                  <w:szCs w:val="15"/>
                  <w:u w:val="single"/>
                  <w:lang w:val="ru-RU"/>
                </w:rPr>
                <w:t>.</w:t>
              </w:r>
              <w:r w:rsidRPr="00C258C0">
                <w:rPr>
                  <w:rFonts w:ascii="Times New Roman" w:eastAsia="Times New Roman" w:hAnsi="Times New Roman" w:cs="Times New Roman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</w:tc>
        <w:tc>
          <w:tcPr>
            <w:tcW w:w="900" w:type="dxa"/>
          </w:tcPr>
          <w:p w14:paraId="12676B99" w14:textId="56C24384" w:rsidR="00C258C0" w:rsidRPr="00C258C0" w:rsidRDefault="00C258C0" w:rsidP="00C2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58C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34A6B6C7" wp14:editId="6DDD1D84">
                  <wp:extent cx="495300" cy="685800"/>
                  <wp:effectExtent l="0" t="0" r="0" b="0"/>
                  <wp:docPr id="4" name="Picture 4" descr="0219190735-mda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219190735-mda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5C9A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82B1BF2" w14:textId="77777777" w:rsidR="00C258C0" w:rsidRDefault="00C2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8DBFDD7" w14:textId="77777777" w:rsidR="00C258C0" w:rsidRDefault="00C2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AA5DC4C" w14:textId="77777777" w:rsidR="00C258C0" w:rsidRDefault="00C2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8013C7B" w14:textId="77777777" w:rsidR="00C258C0" w:rsidRDefault="00C2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27A11AC" w14:textId="77777777" w:rsidR="00C258C0" w:rsidRDefault="00C2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CD32935" w14:textId="77777777" w:rsidR="003A623C" w:rsidRDefault="003A6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BE0D358" w14:textId="77777777" w:rsidR="003A623C" w:rsidRDefault="003A6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B18CD94" w14:textId="77777777" w:rsidR="003A623C" w:rsidRDefault="003A6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193954A" w14:textId="77777777" w:rsidR="003A623C" w:rsidRDefault="003A6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5D2E85D" w14:textId="77777777" w:rsidR="003A623C" w:rsidRDefault="003A6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95D3F9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92EEE94" w14:textId="77777777" w:rsidR="00C258C0" w:rsidRDefault="00B573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Оценка на социалното въздействие от дейността на ТЕРИТОРИАЛНО ПОДЕЛЕНИЕ </w:t>
      </w:r>
    </w:p>
    <w:p w14:paraId="798FFCCB" w14:textId="77777777" w:rsidR="00C258C0" w:rsidRDefault="00B573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Държавно </w:t>
      </w:r>
      <w:r w:rsidR="00C258C0">
        <w:rPr>
          <w:rFonts w:ascii="Times New Roman" w:eastAsia="Times New Roman" w:hAnsi="Times New Roman" w:cs="Times New Roman"/>
          <w:b/>
          <w:caps/>
          <w:sz w:val="32"/>
        </w:rPr>
        <w:t>ЛОВНО</w:t>
      </w:r>
      <w:r>
        <w:rPr>
          <w:rFonts w:ascii="Times New Roman" w:eastAsia="Times New Roman" w:hAnsi="Times New Roman" w:cs="Times New Roman"/>
          <w:b/>
          <w:caps/>
          <w:sz w:val="32"/>
        </w:rPr>
        <w:t xml:space="preserve"> СТОПАНСТВО </w:t>
      </w:r>
      <w:r w:rsidR="00C258C0">
        <w:rPr>
          <w:rFonts w:ascii="Times New Roman" w:eastAsia="Times New Roman" w:hAnsi="Times New Roman" w:cs="Times New Roman"/>
          <w:b/>
          <w:caps/>
          <w:sz w:val="32"/>
        </w:rPr>
        <w:t xml:space="preserve">„КАРАКУЗ“ </w:t>
      </w:r>
    </w:p>
    <w:p w14:paraId="61F1DC29" w14:textId="23E1F421" w:rsidR="005F3167" w:rsidRDefault="00C258C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ГРАД ДУЛОВО</w:t>
      </w:r>
    </w:p>
    <w:p w14:paraId="1697EF8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32"/>
        </w:rPr>
      </w:pPr>
    </w:p>
    <w:p w14:paraId="5DCCF7B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471F7D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28FBE4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826DCD" w14:textId="4E72811F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9BB0F10" w14:textId="34B708A3" w:rsidR="005F3167" w:rsidRDefault="005F3167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728FF44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AD5C3FB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5CC6879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DD0C034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C6A40FD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34C094B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70D64ED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7E5BA68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32CE740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CB02FF4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E2C9C34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0714B56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563F0EB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61E3693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02058A7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3F5E1CD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AE434DE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FCCCF62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F3CDF49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D4EB095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ED945C1" w14:textId="77777777" w:rsidR="003A623C" w:rsidRDefault="003A623C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83DBE7D" w14:textId="1A5F4692" w:rsidR="005F3167" w:rsidRDefault="0040724E" w:rsidP="00407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МАЙ 2024 г.</w:t>
      </w:r>
    </w:p>
    <w:p w14:paraId="54230CA1" w14:textId="77777777" w:rsidR="0040724E" w:rsidRDefault="0040724E" w:rsidP="00407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3C1ADE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692C2F5" w14:textId="77777777" w:rsidR="005F3167" w:rsidRDefault="00B573F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Понятия, използвани в доклада</w:t>
      </w:r>
    </w:p>
    <w:p w14:paraId="074E17F6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 на социалното въздействие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Процес на анализ, мониторинг и управление на желаните и нежелани социални последици, както позитивни така и негативни, резултат на планирани интервенции (политики, програми, планове, проекти) и всякакви процеси на социална промяна в резултат на тези интервенции. Основната му цел е да доведе до по-устойчива и хармонична биофизична и човешка околна среда.</w:t>
      </w:r>
    </w:p>
    <w:p w14:paraId="59F9DB82" w14:textId="029C74F4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Заинтересовани страни</w:t>
      </w:r>
      <w:r>
        <w:rPr>
          <w:rFonts w:ascii="Times New Roman" w:eastAsia="Times New Roman" w:hAnsi="Times New Roman" w:cs="Times New Roman"/>
          <w:sz w:val="24"/>
        </w:rPr>
        <w:tab/>
        <w:t>Човек или организация, които имат за</w:t>
      </w:r>
      <w:r w:rsidR="00C258C0">
        <w:rPr>
          <w:rFonts w:ascii="Times New Roman" w:eastAsia="Times New Roman" w:hAnsi="Times New Roman" w:cs="Times New Roman"/>
          <w:sz w:val="24"/>
        </w:rPr>
        <w:t>конен интерес от дейността на ДЛ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C258C0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>. Интересът им може да бъде повлиян положително или отрицателно.</w:t>
      </w:r>
    </w:p>
    <w:p w14:paraId="6166EB55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Анализ на вторична информация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прави преглед на вече налични източници. Такива могат да бъдат доклади, анализи и др.</w:t>
      </w:r>
    </w:p>
    <w:p w14:paraId="445F054E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Дълбочинно интервю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даден проблем се изследва обстойно, в дълбочина. Търси се мнение, отношение, оценки. Провежда се с един човек, т. нар. респондент.</w:t>
      </w:r>
    </w:p>
    <w:p w14:paraId="0C5B4A9F" w14:textId="77777777" w:rsidR="000424B2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Групова дискусия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разговаря с няколко респондента едновременно (6-10 души). Търси се мнение, отношение, оценки. Дава повече информация от интервюто, тъй като могат да бъдат изразени различни гледни точки по даден проблем.</w:t>
      </w:r>
    </w:p>
    <w:p w14:paraId="254A5B9A" w14:textId="77777777" w:rsidR="005F3167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Основни резултати</w:t>
      </w:r>
    </w:p>
    <w:p w14:paraId="30A8F25F" w14:textId="57AA2AF4" w:rsidR="00EE046B" w:rsidRDefault="00B573FE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6729A3">
        <w:rPr>
          <w:rFonts w:ascii="Times New Roman" w:hAnsi="Times New Roman"/>
          <w:b/>
          <w:sz w:val="24"/>
          <w:u w:val="single"/>
        </w:rPr>
        <w:t>Общи социално – икономически характеристики на региона</w:t>
      </w:r>
      <w:r w:rsidR="0079087A">
        <w:rPr>
          <w:rFonts w:ascii="Times New Roman" w:hAnsi="Times New Roman"/>
          <w:sz w:val="24"/>
          <w:szCs w:val="24"/>
          <w:lang w:eastAsia="en-US"/>
        </w:rPr>
        <w:t>.</w:t>
      </w:r>
    </w:p>
    <w:p w14:paraId="35E2A7BA" w14:textId="77777777" w:rsidR="00A67488" w:rsidRPr="00A67488" w:rsidRDefault="00A67488" w:rsidP="00A6748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7488">
        <w:rPr>
          <w:rFonts w:ascii="Times New Roman" w:hAnsi="Times New Roman" w:cs="Times New Roman"/>
          <w:sz w:val="24"/>
          <w:szCs w:val="24"/>
        </w:rPr>
        <w:t>Държавно ловно стопанство „Каракуз” е получило името си от едноименната местност, която обхваща един от големите горски масиви на територията му.</w:t>
      </w:r>
    </w:p>
    <w:p w14:paraId="5349508D" w14:textId="77777777" w:rsidR="00A67488" w:rsidRPr="00A67488" w:rsidRDefault="00A67488" w:rsidP="00A6748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7488">
        <w:rPr>
          <w:rFonts w:ascii="Times New Roman" w:hAnsi="Times New Roman" w:cs="Times New Roman"/>
          <w:sz w:val="24"/>
          <w:szCs w:val="24"/>
        </w:rPr>
        <w:t>Територията на стопанството се намира в Североизточна България и попада в границите на област Силистра и следните общини:</w:t>
      </w:r>
    </w:p>
    <w:p w14:paraId="3EA42417" w14:textId="2794156F" w:rsidR="00A67488" w:rsidRPr="00A67488" w:rsidRDefault="00A67488" w:rsidP="00A67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67488">
        <w:rPr>
          <w:rFonts w:ascii="Times New Roman" w:hAnsi="Times New Roman" w:cs="Times New Roman"/>
          <w:bCs/>
          <w:iCs/>
          <w:sz w:val="24"/>
          <w:szCs w:val="24"/>
        </w:rPr>
        <w:t>Община гр. Дулово</w:t>
      </w:r>
      <w:r w:rsidRPr="00A67488">
        <w:rPr>
          <w:rFonts w:ascii="Times New Roman" w:hAnsi="Times New Roman" w:cs="Times New Roman"/>
          <w:sz w:val="24"/>
          <w:szCs w:val="24"/>
        </w:rPr>
        <w:t xml:space="preserve"> – землищата на гр. Дулово и селата Боил, Водно, Вокил, Върбино,  Грънчарево, Долец, Златоклас, Козяк, Колобър, Межден, Овен, Окорш, Орешене, Паисиево, Полковник Таслаково, Поройно, Правда, Прохлада, Раздел, Руйно, Секулово, Скала, Черковна, Черник, Чернолик и Яребица.</w:t>
      </w:r>
    </w:p>
    <w:p w14:paraId="3A094B4A" w14:textId="7707137F" w:rsidR="00A67488" w:rsidRPr="00A67488" w:rsidRDefault="00A67488" w:rsidP="00A67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67488">
        <w:rPr>
          <w:rFonts w:ascii="Times New Roman" w:hAnsi="Times New Roman" w:cs="Times New Roman"/>
          <w:bCs/>
          <w:iCs/>
          <w:sz w:val="24"/>
          <w:szCs w:val="24"/>
        </w:rPr>
        <w:t>Община гр. Главиница</w:t>
      </w:r>
      <w:r w:rsidRPr="00A67488">
        <w:rPr>
          <w:rFonts w:ascii="Times New Roman" w:hAnsi="Times New Roman" w:cs="Times New Roman"/>
          <w:sz w:val="24"/>
          <w:szCs w:val="24"/>
        </w:rPr>
        <w:t xml:space="preserve"> – землищата на гр. Главиница, и селата Бащино, Вълкан, Зарица, Зебил, Звенимир, Калугерене, Листец, Осен, Ножарево, Падина, Подлес, Стефан Караджа.</w:t>
      </w:r>
    </w:p>
    <w:p w14:paraId="119A33EC" w14:textId="6583D69C" w:rsidR="00A67488" w:rsidRPr="00A67488" w:rsidRDefault="00A67488" w:rsidP="00A67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67488">
        <w:rPr>
          <w:rFonts w:ascii="Times New Roman" w:hAnsi="Times New Roman" w:cs="Times New Roman"/>
          <w:bCs/>
          <w:iCs/>
          <w:sz w:val="24"/>
          <w:szCs w:val="24"/>
        </w:rPr>
        <w:t>Община гр. Силистра</w:t>
      </w:r>
      <w:r w:rsidRPr="00A67488">
        <w:rPr>
          <w:rFonts w:ascii="Times New Roman" w:hAnsi="Times New Roman" w:cs="Times New Roman"/>
          <w:sz w:val="24"/>
          <w:szCs w:val="24"/>
        </w:rPr>
        <w:t xml:space="preserve"> – част от землищата на селата Брадвари, Професор Иширково и Казимир.</w:t>
      </w:r>
    </w:p>
    <w:p w14:paraId="63C696A2" w14:textId="0DCD1908" w:rsidR="00A67488" w:rsidRPr="00A67488" w:rsidRDefault="00A67488" w:rsidP="00A67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67488">
        <w:rPr>
          <w:rFonts w:ascii="Times New Roman" w:hAnsi="Times New Roman" w:cs="Times New Roman"/>
          <w:bCs/>
          <w:iCs/>
          <w:sz w:val="24"/>
          <w:szCs w:val="24"/>
        </w:rPr>
        <w:t>Община гр. Алфатар</w:t>
      </w:r>
      <w:r w:rsidRPr="00A67488">
        <w:rPr>
          <w:rFonts w:ascii="Times New Roman" w:hAnsi="Times New Roman" w:cs="Times New Roman"/>
          <w:sz w:val="24"/>
          <w:szCs w:val="24"/>
        </w:rPr>
        <w:t xml:space="preserve"> – част от землището на гр.Алфатар.</w:t>
      </w:r>
    </w:p>
    <w:p w14:paraId="548DC401" w14:textId="095303D8" w:rsidR="00A67488" w:rsidRPr="00A67488" w:rsidRDefault="00A67488" w:rsidP="00A67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67488">
        <w:rPr>
          <w:rFonts w:ascii="Times New Roman" w:hAnsi="Times New Roman" w:cs="Times New Roman"/>
          <w:bCs/>
          <w:iCs/>
          <w:sz w:val="24"/>
          <w:szCs w:val="24"/>
        </w:rPr>
        <w:t>Община с. Ситово</w:t>
      </w:r>
      <w:r w:rsidRPr="00A67488">
        <w:rPr>
          <w:rFonts w:ascii="Times New Roman" w:hAnsi="Times New Roman" w:cs="Times New Roman"/>
          <w:sz w:val="24"/>
          <w:szCs w:val="24"/>
        </w:rPr>
        <w:t xml:space="preserve"> – час</w:t>
      </w:r>
      <w:r>
        <w:rPr>
          <w:rFonts w:ascii="Times New Roman" w:hAnsi="Times New Roman" w:cs="Times New Roman"/>
          <w:sz w:val="24"/>
          <w:szCs w:val="24"/>
        </w:rPr>
        <w:t>ти от землищата на селата Босна и</w:t>
      </w:r>
      <w:r w:rsidRPr="00A67488">
        <w:rPr>
          <w:rFonts w:ascii="Times New Roman" w:hAnsi="Times New Roman" w:cs="Times New Roman"/>
          <w:sz w:val="24"/>
          <w:szCs w:val="24"/>
        </w:rPr>
        <w:t xml:space="preserve"> Ирник.</w:t>
      </w:r>
    </w:p>
    <w:p w14:paraId="5DA53D91" w14:textId="77777777" w:rsidR="00A67488" w:rsidRDefault="00A67488" w:rsidP="00A6748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7488">
        <w:rPr>
          <w:rFonts w:ascii="Times New Roman" w:hAnsi="Times New Roman" w:cs="Times New Roman"/>
          <w:sz w:val="24"/>
          <w:szCs w:val="24"/>
        </w:rPr>
        <w:t>В горскоадминистративно отношение ТП „ДЛС Каракуз” – Дулово е териториално поделение на Северноцентрално държавно предприятие „Габрово” (СЦДП „Габрово”). На северозапад стопанството граничи с ТП „ДГС Тутракан”, на север и североизток – с ТП „ДГС Силистра”, на изток – с ТП „ДЛС Тервел”, на юг – с ТП „ДГС Нови пазар” и на югозапад – с ТП „ДГС Сеслав” и ТП „ДЛС Воден – Ири Хисар”.</w:t>
      </w:r>
    </w:p>
    <w:p w14:paraId="02870229" w14:textId="77777777" w:rsidR="00C601B4" w:rsidRPr="00A67488" w:rsidRDefault="00C601B4" w:rsidP="00A6748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737D066" w14:textId="77777777" w:rsidR="00A67488" w:rsidRPr="00A67488" w:rsidRDefault="00A67488" w:rsidP="00C601B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7488">
        <w:rPr>
          <w:rFonts w:ascii="Times New Roman" w:hAnsi="Times New Roman" w:cs="Times New Roman"/>
          <w:sz w:val="24"/>
          <w:szCs w:val="24"/>
        </w:rPr>
        <w:lastRenderedPageBreak/>
        <w:t>Населените места на територията на ловното стопанство са свързани с добре развита пътна мрежа. Главни пътни артерии са първокласен път, свързващ гр. Силистра и гр.Шумен, второкласни пътища гр. Дулово – гр. Исперих, гр.Тутракан – с. Межден – гр. Тервел, гр. Дулово – с. Секулово – гр. Нови пазар и др. През територията му преминава и железопътната линия Силистра – Самуил, с гара в гр. Дулово и спирки в с. Межден, с. Черник и с. Руйно.</w:t>
      </w:r>
    </w:p>
    <w:p w14:paraId="25A8C3B4" w14:textId="77777777" w:rsidR="00A67488" w:rsidRPr="00A67488" w:rsidRDefault="00A67488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</w:p>
    <w:p w14:paraId="4A32A757" w14:textId="6A6F954B" w:rsidR="005F3167" w:rsidRDefault="00C601B4" w:rsidP="00C601B4">
      <w:pPr>
        <w:pStyle w:val="SilvaText"/>
        <w:spacing w:line="360" w:lineRule="auto"/>
        <w:ind w:firstLine="0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B573FE">
        <w:rPr>
          <w:rFonts w:ascii="Times New Roman" w:hAnsi="Times New Roman"/>
          <w:b/>
          <w:sz w:val="24"/>
          <w:u w:val="single"/>
        </w:rPr>
        <w:t xml:space="preserve">Място на горското стопанство в приоритетите на </w:t>
      </w:r>
      <w:r w:rsidR="006729A3">
        <w:rPr>
          <w:rFonts w:ascii="Times New Roman" w:hAnsi="Times New Roman"/>
          <w:b/>
          <w:sz w:val="24"/>
          <w:u w:val="single"/>
        </w:rPr>
        <w:t>областта</w:t>
      </w:r>
    </w:p>
    <w:p w14:paraId="144A9D95" w14:textId="6733A722" w:rsidR="005F3167" w:rsidRPr="004D6D9F" w:rsidRDefault="00C601B4" w:rsidP="00C601B4">
      <w:pPr>
        <w:spacing w:after="12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Държавно ловно стопанство „Каракуз“</w:t>
      </w:r>
      <w:r w:rsidR="00B573FE"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е важно и доходно средство на територията на </w:t>
      </w:r>
      <w:r w:rsid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областта</w:t>
      </w:r>
      <w:r w:rsidR="00B573FE"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. Дейността се осъществява в две направления:</w:t>
      </w:r>
      <w:r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</w:p>
    <w:p w14:paraId="0D8C22F7" w14:textId="062C88A5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-  Охрана и възпроизводство на горски ресурси.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-   Екологосъобразно ползване на дървесните ресурси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обществото към горския сектор, в частност ТП </w:t>
      </w:r>
      <w:r w:rsidR="00C601B4">
        <w:rPr>
          <w:rFonts w:ascii="Times New Roman" w:eastAsia="Times New Roman" w:hAnsi="Times New Roman" w:cs="Times New Roman"/>
          <w:sz w:val="24"/>
        </w:rPr>
        <w:t>ДЛС „Каракуз“</w:t>
      </w:r>
      <w:r>
        <w:rPr>
          <w:rFonts w:ascii="Times New Roman" w:eastAsia="Times New Roman" w:hAnsi="Times New Roman" w:cs="Times New Roman"/>
          <w:sz w:val="24"/>
        </w:rPr>
        <w:t xml:space="preserve"> са:</w:t>
      </w:r>
    </w:p>
    <w:p w14:paraId="54261C4B" w14:textId="77777777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1. Устойчиво управление на наличния ресурс;</w:t>
      </w:r>
    </w:p>
    <w:p w14:paraId="55185CC9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2. Задоволяване на нуждите на местното население от дърва за битови нужди;</w:t>
      </w:r>
    </w:p>
    <w:p w14:paraId="22AC684F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3. Справяне с проблема с незаконните сечи;</w:t>
      </w:r>
    </w:p>
    <w:p w14:paraId="4B2A57A5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4. Ограничаване на ерозионните процеси;</w:t>
      </w:r>
    </w:p>
    <w:p w14:paraId="32713094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5. Осигуряване на суровина за местните дър</w:t>
      </w:r>
      <w:r w:rsidR="00A709DB">
        <w:rPr>
          <w:rFonts w:ascii="Times New Roman" w:eastAsia="Times New Roman" w:hAnsi="Times New Roman" w:cs="Times New Roman"/>
          <w:sz w:val="24"/>
        </w:rPr>
        <w:t>вопреработвателни предприятия;</w:t>
      </w:r>
    </w:p>
    <w:p w14:paraId="3B617D3A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6. По-тясно интегриране на целите свързани с управление на горите с другите приоритетни сектори на местната икономика, най-вече туризма.</w:t>
      </w:r>
    </w:p>
    <w:p w14:paraId="7CEEEA5F" w14:textId="29DB07D8" w:rsidR="005F3167" w:rsidRDefault="00B573FE" w:rsidP="00C601B4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Юридически статут на ТП </w:t>
      </w:r>
      <w:r w:rsidR="00C601B4">
        <w:rPr>
          <w:rFonts w:ascii="Times New Roman" w:eastAsia="Times New Roman" w:hAnsi="Times New Roman" w:cs="Times New Roman"/>
          <w:b/>
          <w:sz w:val="24"/>
          <w:u w:val="single"/>
        </w:rPr>
        <w:t>ДЛС „Каракуз“</w:t>
      </w:r>
    </w:p>
    <w:p w14:paraId="74A228D5" w14:textId="616A5A4A" w:rsidR="005F3167" w:rsidRDefault="00C601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ДЛС „Каракуз“ </w:t>
      </w:r>
      <w:r w:rsidR="00B573FE">
        <w:rPr>
          <w:rFonts w:ascii="Times New Roman" w:eastAsia="Times New Roman" w:hAnsi="Times New Roman" w:cs="Times New Roman"/>
          <w:sz w:val="24"/>
        </w:rPr>
        <w:t>е териториална структура на СЦДП Габрово за осъществя</w:t>
      </w:r>
      <w:r w:rsidR="004D6D9F">
        <w:rPr>
          <w:rFonts w:ascii="Times New Roman" w:eastAsia="Times New Roman" w:hAnsi="Times New Roman" w:cs="Times New Roman"/>
          <w:sz w:val="24"/>
        </w:rPr>
        <w:t>ване стопанисването на държавните</w:t>
      </w:r>
      <w:r w:rsidR="00B573FE"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 xml:space="preserve">територии </w:t>
      </w:r>
      <w:r w:rsidR="00B573FE">
        <w:rPr>
          <w:rFonts w:ascii="Times New Roman" w:eastAsia="Times New Roman" w:hAnsi="Times New Roman" w:cs="Times New Roman"/>
          <w:sz w:val="24"/>
        </w:rPr>
        <w:t>и охрана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горските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 w:rsidR="00B573FE">
        <w:rPr>
          <w:rFonts w:ascii="Times New Roman" w:eastAsia="Times New Roman" w:hAnsi="Times New Roman" w:cs="Times New Roman"/>
          <w:sz w:val="24"/>
        </w:rPr>
        <w:t xml:space="preserve">. СЦДП Габрово е самостоятелно юридическо лице със статут на държавно предприятия по силата на чл. 163, от ЗГ. Съгласно ЗГ, основният предмет на дейност </w:t>
      </w:r>
      <w:r>
        <w:rPr>
          <w:rFonts w:ascii="Times New Roman" w:eastAsia="Times New Roman" w:hAnsi="Times New Roman" w:cs="Times New Roman"/>
          <w:sz w:val="24"/>
        </w:rPr>
        <w:t xml:space="preserve">ТП ДЛС „Каракуз“ </w:t>
      </w:r>
      <w:r w:rsidR="00B573FE">
        <w:rPr>
          <w:rFonts w:ascii="Times New Roman" w:eastAsia="Times New Roman" w:hAnsi="Times New Roman" w:cs="Times New Roman"/>
          <w:sz w:val="24"/>
        </w:rPr>
        <w:t xml:space="preserve">е: </w:t>
      </w:r>
    </w:p>
    <w:p w14:paraId="0C0569FE" w14:textId="54C38792" w:rsidR="005F3167" w:rsidRDefault="00714720" w:rsidP="00714720">
      <w:pPr>
        <w:tabs>
          <w:tab w:val="left" w:pos="720"/>
          <w:tab w:val="left" w:pos="900"/>
        </w:tabs>
        <w:spacing w:after="0" w:line="240" w:lineRule="auto"/>
        <w:ind w:left="900"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B573FE">
        <w:rPr>
          <w:rFonts w:ascii="Times New Roman" w:eastAsia="Times New Roman" w:hAnsi="Times New Roman" w:cs="Times New Roman"/>
          <w:sz w:val="24"/>
        </w:rPr>
        <w:t>Изпълнение на г</w:t>
      </w:r>
      <w:r w:rsidR="004D6D9F">
        <w:rPr>
          <w:rFonts w:ascii="Times New Roman" w:eastAsia="Times New Roman" w:hAnsi="Times New Roman" w:cs="Times New Roman"/>
          <w:sz w:val="24"/>
        </w:rPr>
        <w:t>орскостопанския план в държавните</w:t>
      </w:r>
      <w:r w:rsidR="00B573FE"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>територии (ДГТ</w:t>
      </w:r>
      <w:r w:rsidR="00B573FE">
        <w:rPr>
          <w:rFonts w:ascii="Times New Roman" w:eastAsia="Times New Roman" w:hAnsi="Times New Roman" w:cs="Times New Roman"/>
          <w:sz w:val="24"/>
        </w:rPr>
        <w:t>) чрез:</w:t>
      </w:r>
    </w:p>
    <w:p w14:paraId="46BFFD6E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възпроизво</w:t>
      </w:r>
      <w:r w:rsidR="004D6D9F">
        <w:rPr>
          <w:rFonts w:ascii="Times New Roman" w:eastAsia="Times New Roman" w:hAnsi="Times New Roman" w:cs="Times New Roman"/>
          <w:sz w:val="24"/>
        </w:rPr>
        <w:t xml:space="preserve">дство на горите и земите от ДГТ </w:t>
      </w:r>
      <w:r>
        <w:rPr>
          <w:rFonts w:ascii="Times New Roman" w:eastAsia="Times New Roman" w:hAnsi="Times New Roman" w:cs="Times New Roman"/>
          <w:sz w:val="24"/>
        </w:rPr>
        <w:t>и извършване на свързаните с това дейности;</w:t>
      </w:r>
    </w:p>
    <w:p w14:paraId="4E6A3BBA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ефективно ползване на дървесина и на недървесни и други горски пр</w:t>
      </w:r>
      <w:r w:rsidR="004D6D9F">
        <w:rPr>
          <w:rFonts w:ascii="Times New Roman" w:eastAsia="Times New Roman" w:hAnsi="Times New Roman" w:cs="Times New Roman"/>
          <w:sz w:val="24"/>
        </w:rPr>
        <w:t>одукти от горите и земите от ДГТ</w:t>
      </w:r>
      <w:r>
        <w:rPr>
          <w:rFonts w:ascii="Times New Roman" w:eastAsia="Times New Roman" w:hAnsi="Times New Roman" w:cs="Times New Roman"/>
          <w:sz w:val="24"/>
        </w:rPr>
        <w:t>, както и търговия с тях;</w:t>
      </w:r>
    </w:p>
    <w:p w14:paraId="5C823572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организиране и провеждане на противопожарни мероприятия в горите и земите от </w:t>
      </w:r>
      <w:r w:rsidR="004D6D9F">
        <w:rPr>
          <w:rFonts w:ascii="Times New Roman" w:eastAsia="Times New Roman" w:hAnsi="Times New Roman" w:cs="Times New Roman"/>
          <w:sz w:val="24"/>
        </w:rPr>
        <w:t>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A493F51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разнообразието на екосистемите и опазване на биологичното разнообразие в тях.</w:t>
      </w:r>
    </w:p>
    <w:p w14:paraId="370EC54B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Управление на горите от ДГТ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4CB390EF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и провеждане на лесозащитни и противоерозионни мер</w:t>
      </w:r>
      <w:r w:rsidR="004D6D9F">
        <w:rPr>
          <w:rFonts w:ascii="Times New Roman" w:eastAsia="Times New Roman" w:hAnsi="Times New Roman" w:cs="Times New Roman"/>
          <w:sz w:val="24"/>
        </w:rPr>
        <w:t>оприятия в горите и земите от 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FCBEDA1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Охрана на горите и земите от ГТ</w:t>
      </w:r>
      <w:r w:rsidR="00B573FE">
        <w:rPr>
          <w:rFonts w:ascii="Times New Roman" w:eastAsia="Times New Roman" w:hAnsi="Times New Roman" w:cs="Times New Roman"/>
          <w:sz w:val="24"/>
        </w:rPr>
        <w:t xml:space="preserve"> и опазване на дивеча;</w:t>
      </w:r>
    </w:p>
    <w:p w14:paraId="6D67F3EE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Придобиване на гори и земи от 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35C1CD6A" w14:textId="77777777" w:rsidR="00714720" w:rsidRDefault="00714720" w:rsidP="00714720">
      <w:pPr>
        <w:tabs>
          <w:tab w:val="left" w:pos="720"/>
          <w:tab w:val="left" w:pos="900"/>
        </w:tabs>
        <w:spacing w:after="0" w:line="240" w:lineRule="auto"/>
        <w:ind w:left="900"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11B17FD8" w14:textId="77777777" w:rsidR="00714720" w:rsidRPr="00714720" w:rsidRDefault="00714720" w:rsidP="00714720">
      <w:pPr>
        <w:pStyle w:val="ListParagraph"/>
        <w:numPr>
          <w:ilvl w:val="0"/>
          <w:numId w:val="49"/>
        </w:numPr>
        <w:tabs>
          <w:tab w:val="left" w:pos="720"/>
          <w:tab w:val="left" w:pos="900"/>
        </w:tabs>
        <w:ind w:right="140"/>
        <w:jc w:val="both"/>
        <w:rPr>
          <w:rFonts w:ascii="Times New Roman" w:hAnsi="Times New Roman"/>
          <w:szCs w:val="24"/>
        </w:rPr>
      </w:pPr>
      <w:r w:rsidRPr="00714720">
        <w:rPr>
          <w:rFonts w:ascii="Times New Roman" w:hAnsi="Times New Roman"/>
          <w:szCs w:val="24"/>
        </w:rPr>
        <w:t xml:space="preserve">Изпълнение на </w:t>
      </w:r>
      <w:r w:rsidRPr="00714720">
        <w:rPr>
          <w:rFonts w:ascii="Times New Roman" w:hAnsi="Times New Roman"/>
          <w:szCs w:val="24"/>
          <w:lang w:val="bg-BG"/>
        </w:rPr>
        <w:t>ловностопанския</w:t>
      </w:r>
      <w:r w:rsidRPr="00714720">
        <w:rPr>
          <w:rFonts w:ascii="Times New Roman" w:hAnsi="Times New Roman"/>
          <w:szCs w:val="24"/>
        </w:rPr>
        <w:t xml:space="preserve"> план в държавните горски територии (ДГТ) чрез</w:t>
      </w:r>
      <w:r w:rsidRPr="00714720">
        <w:rPr>
          <w:rFonts w:ascii="Times New Roman" w:hAnsi="Times New Roman"/>
          <w:szCs w:val="24"/>
          <w:lang w:val="bg-BG"/>
        </w:rPr>
        <w:t>:</w:t>
      </w:r>
    </w:p>
    <w:p w14:paraId="1B7CC00C" w14:textId="77777777" w:rsidR="00714720" w:rsidRDefault="00714720" w:rsidP="00714720">
      <w:pPr>
        <w:tabs>
          <w:tab w:val="left" w:pos="720"/>
          <w:tab w:val="left" w:pos="900"/>
        </w:tabs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4720">
        <w:rPr>
          <w:rFonts w:ascii="Times New Roman" w:hAnsi="Times New Roman"/>
          <w:sz w:val="24"/>
          <w:szCs w:val="24"/>
        </w:rPr>
        <w:t xml:space="preserve">запазване и оптимизиране на условията за развитието на здрави и жизнени популации от наличните видове при оптимална гъстота, полова и възрастова структура; </w:t>
      </w:r>
    </w:p>
    <w:p w14:paraId="6ED51DD6" w14:textId="77777777" w:rsidR="00714720" w:rsidRDefault="00714720" w:rsidP="00714720">
      <w:pPr>
        <w:tabs>
          <w:tab w:val="left" w:pos="720"/>
          <w:tab w:val="left" w:pos="900"/>
        </w:tabs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4720">
        <w:rPr>
          <w:rFonts w:ascii="Times New Roman" w:hAnsi="Times New Roman"/>
          <w:sz w:val="24"/>
          <w:szCs w:val="24"/>
        </w:rPr>
        <w:t xml:space="preserve">създаване на още по-добри възможности за целенасочена селекция при едрия дивеч; </w:t>
      </w:r>
    </w:p>
    <w:p w14:paraId="29D8C767" w14:textId="77777777" w:rsidR="00714720" w:rsidRDefault="00714720" w:rsidP="00714720">
      <w:pPr>
        <w:tabs>
          <w:tab w:val="left" w:pos="720"/>
          <w:tab w:val="left" w:pos="900"/>
        </w:tabs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4720">
        <w:rPr>
          <w:rFonts w:ascii="Times New Roman" w:hAnsi="Times New Roman"/>
          <w:sz w:val="24"/>
          <w:szCs w:val="24"/>
        </w:rPr>
        <w:t xml:space="preserve">опазване запасите от дребен дивеч и по-нататъшното им обогатяване; </w:t>
      </w:r>
    </w:p>
    <w:p w14:paraId="3E776778" w14:textId="77777777" w:rsidR="00714720" w:rsidRDefault="00714720" w:rsidP="00714720">
      <w:pPr>
        <w:tabs>
          <w:tab w:val="left" w:pos="720"/>
          <w:tab w:val="left" w:pos="900"/>
        </w:tabs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4720">
        <w:rPr>
          <w:rFonts w:ascii="Times New Roman" w:hAnsi="Times New Roman"/>
          <w:sz w:val="24"/>
          <w:szCs w:val="24"/>
        </w:rPr>
        <w:t xml:space="preserve">трофеен отстрел и добив на дивечово месо за външния и  вътрешния пазар; </w:t>
      </w:r>
    </w:p>
    <w:p w14:paraId="4805E560" w14:textId="06868571" w:rsidR="005F3167" w:rsidRDefault="00714720" w:rsidP="00714720">
      <w:pPr>
        <w:tabs>
          <w:tab w:val="left" w:pos="720"/>
          <w:tab w:val="left" w:pos="900"/>
        </w:tabs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4720">
        <w:rPr>
          <w:rFonts w:ascii="Times New Roman" w:hAnsi="Times New Roman"/>
          <w:sz w:val="24"/>
          <w:szCs w:val="24"/>
        </w:rPr>
        <w:t xml:space="preserve">развитието на ловния туризъм и ловния спорт; </w:t>
      </w:r>
    </w:p>
    <w:p w14:paraId="253D6DB7" w14:textId="01CF822A" w:rsidR="005F3167" w:rsidRDefault="00B573FE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Основни органи на управление на Д</w:t>
      </w:r>
      <w:r w:rsidR="00C601B4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са СЦ</w:t>
      </w:r>
      <w:r w:rsidR="00714720">
        <w:rPr>
          <w:rFonts w:ascii="Times New Roman" w:eastAsia="Times New Roman" w:hAnsi="Times New Roman" w:cs="Times New Roman"/>
          <w:sz w:val="24"/>
        </w:rPr>
        <w:t>ДП ДП Габрово и директорът на ДЛ</w:t>
      </w:r>
      <w:r>
        <w:rPr>
          <w:rFonts w:ascii="Times New Roman" w:eastAsia="Times New Roman" w:hAnsi="Times New Roman" w:cs="Times New Roman"/>
          <w:sz w:val="24"/>
        </w:rPr>
        <w:t xml:space="preserve">С. </w:t>
      </w:r>
    </w:p>
    <w:p w14:paraId="40A6D727" w14:textId="77777777" w:rsidR="005F3167" w:rsidRDefault="005F316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98CC8E" w14:textId="46E35676" w:rsidR="005F3167" w:rsidRDefault="00B573FE">
      <w:pPr>
        <w:keepNext/>
        <w:numPr>
          <w:ilvl w:val="0"/>
          <w:numId w:val="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Обща характеристика на ТП Д</w:t>
      </w:r>
      <w:r w:rsidR="00714720">
        <w:rPr>
          <w:rFonts w:ascii="Times New Roman" w:eastAsia="Times New Roman" w:hAnsi="Times New Roman" w:cs="Times New Roman"/>
          <w:b/>
          <w:sz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С </w:t>
      </w:r>
      <w:r w:rsidR="00714720">
        <w:rPr>
          <w:rFonts w:ascii="Times New Roman" w:eastAsia="Times New Roman" w:hAnsi="Times New Roman" w:cs="Times New Roman"/>
          <w:b/>
          <w:sz w:val="24"/>
          <w:u w:val="single"/>
        </w:rPr>
        <w:t>„Каракуз“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устройство на територията</w:t>
      </w:r>
    </w:p>
    <w:p w14:paraId="15925E6A" w14:textId="77777777" w:rsidR="00714720" w:rsidRPr="00714720" w:rsidRDefault="00714720" w:rsidP="0071472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4720">
        <w:rPr>
          <w:rFonts w:ascii="Times New Roman" w:hAnsi="Times New Roman" w:cs="Times New Roman"/>
          <w:sz w:val="24"/>
          <w:szCs w:val="24"/>
        </w:rPr>
        <w:t>Територията на ловното стопанство е разположена в Дунавската равнина – Южна Добруджа, като засяга и най-северните продължения на Лудогорието.</w:t>
      </w:r>
    </w:p>
    <w:p w14:paraId="2B3CBC23" w14:textId="77777777" w:rsidR="00714720" w:rsidRPr="00714720" w:rsidRDefault="00714720" w:rsidP="0071472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4720">
        <w:rPr>
          <w:rFonts w:ascii="Times New Roman" w:hAnsi="Times New Roman" w:cs="Times New Roman"/>
          <w:sz w:val="24"/>
          <w:szCs w:val="24"/>
        </w:rPr>
        <w:t>На север ТП „ДЛС Каракуз” достига до 43°58’ северна ширина и 27°12’ източна дължина по Гринуич, на юг – до 43°40’ северна ширина и 27°08’ източна дължина, на изток – до 43°49’ северна ширина и 27°16’ източна дължина, на запад – до 43°54’ северна ширина и 26°42’ източна дължина.</w:t>
      </w:r>
    </w:p>
    <w:p w14:paraId="540A43F6" w14:textId="77777777" w:rsidR="00714720" w:rsidRPr="00714720" w:rsidRDefault="00714720" w:rsidP="0071472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4720">
        <w:rPr>
          <w:rFonts w:ascii="Times New Roman" w:hAnsi="Times New Roman" w:cs="Times New Roman"/>
          <w:sz w:val="24"/>
          <w:szCs w:val="24"/>
        </w:rPr>
        <w:t>Районът на стопанството има неправилна форма, с най-голямо разстояние между две крайни точки в посока северозапад – югоизток е около 56 km и североизток – югозапад 43 km.</w:t>
      </w:r>
    </w:p>
    <w:p w14:paraId="28DE0584" w14:textId="77777777" w:rsidR="00714720" w:rsidRPr="00714720" w:rsidRDefault="00714720" w:rsidP="0071472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4720">
        <w:rPr>
          <w:rFonts w:ascii="Times New Roman" w:hAnsi="Times New Roman" w:cs="Times New Roman"/>
          <w:sz w:val="24"/>
          <w:szCs w:val="24"/>
        </w:rPr>
        <w:t>Горите са разположени в отделни комплекси и масиви, разделени от обработваеми земеделски земи.</w:t>
      </w:r>
    </w:p>
    <w:p w14:paraId="2F094A71" w14:textId="77777777" w:rsidR="00946CF7" w:rsidRPr="00946CF7" w:rsidRDefault="00946CF7" w:rsidP="007C3D44">
      <w:pPr>
        <w:pStyle w:val="BodyText"/>
        <w:rPr>
          <w:sz w:val="24"/>
          <w:szCs w:val="24"/>
        </w:rPr>
      </w:pPr>
    </w:p>
    <w:p w14:paraId="0A3D9955" w14:textId="77777777" w:rsidR="005F3167" w:rsidRDefault="00B573FE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Видове собственост</w:t>
      </w:r>
    </w:p>
    <w:p w14:paraId="639FFB56" w14:textId="7C72AD86" w:rsidR="00D45C84" w:rsidRDefault="00D45C84" w:rsidP="00D45C84">
      <w:pPr>
        <w:pStyle w:val="BodyText"/>
        <w:ind w:firstLine="540"/>
        <w:rPr>
          <w:sz w:val="24"/>
          <w:szCs w:val="24"/>
        </w:rPr>
      </w:pPr>
      <w:r w:rsidRPr="00D45C84">
        <w:rPr>
          <w:sz w:val="24"/>
          <w:szCs w:val="24"/>
        </w:rPr>
        <w:t>Площта на гор</w:t>
      </w:r>
      <w:r w:rsidR="00714720">
        <w:rPr>
          <w:sz w:val="24"/>
          <w:szCs w:val="24"/>
        </w:rPr>
        <w:t>ските територии в ТП „Държавно ловно</w:t>
      </w:r>
      <w:r w:rsidRPr="00D45C84">
        <w:rPr>
          <w:sz w:val="24"/>
          <w:szCs w:val="24"/>
        </w:rPr>
        <w:t xml:space="preserve"> стопанство </w:t>
      </w:r>
      <w:r w:rsidR="00714720">
        <w:rPr>
          <w:sz w:val="24"/>
          <w:szCs w:val="24"/>
        </w:rPr>
        <w:t>Каракуз</w:t>
      </w:r>
      <w:r w:rsidRPr="00D45C84">
        <w:rPr>
          <w:sz w:val="24"/>
          <w:szCs w:val="24"/>
        </w:rPr>
        <w:t xml:space="preserve">” </w:t>
      </w:r>
      <w:r w:rsidR="00714720">
        <w:rPr>
          <w:sz w:val="24"/>
          <w:szCs w:val="24"/>
        </w:rPr>
        <w:t>към 2023г.</w:t>
      </w:r>
      <w:r w:rsidRPr="00D45C84">
        <w:rPr>
          <w:spacing w:val="-1"/>
          <w:sz w:val="24"/>
          <w:szCs w:val="24"/>
        </w:rPr>
        <w:t xml:space="preserve"> </w:t>
      </w:r>
      <w:r w:rsidRPr="00D45C84">
        <w:rPr>
          <w:sz w:val="24"/>
          <w:szCs w:val="24"/>
        </w:rPr>
        <w:t>е разпреде</w:t>
      </w:r>
      <w:r w:rsidR="00714720">
        <w:rPr>
          <w:sz w:val="24"/>
          <w:szCs w:val="24"/>
        </w:rPr>
        <w:t xml:space="preserve">лена </w:t>
      </w:r>
      <w:r w:rsidRPr="00D45C84">
        <w:rPr>
          <w:sz w:val="24"/>
          <w:szCs w:val="24"/>
        </w:rPr>
        <w:t>както</w:t>
      </w:r>
      <w:r w:rsidRPr="00D45C84">
        <w:rPr>
          <w:spacing w:val="1"/>
          <w:sz w:val="24"/>
          <w:szCs w:val="24"/>
        </w:rPr>
        <w:t xml:space="preserve"> </w:t>
      </w:r>
      <w:r w:rsidRPr="00D45C84">
        <w:rPr>
          <w:sz w:val="24"/>
          <w:szCs w:val="24"/>
        </w:rPr>
        <w:t>следва:</w:t>
      </w:r>
    </w:p>
    <w:p w14:paraId="5828BC4D" w14:textId="77777777" w:rsidR="00D45C84" w:rsidRPr="00D45C84" w:rsidRDefault="00D45C84" w:rsidP="00D45C84">
      <w:pPr>
        <w:pStyle w:val="BodyText"/>
        <w:ind w:firstLine="540"/>
        <w:rPr>
          <w:sz w:val="24"/>
          <w:szCs w:val="24"/>
        </w:rPr>
      </w:pPr>
    </w:p>
    <w:p w14:paraId="2B97838C" w14:textId="77777777" w:rsidR="00D45C84" w:rsidRDefault="00D45C84" w:rsidP="00D45C84">
      <w:pPr>
        <w:spacing w:after="8"/>
        <w:ind w:left="1813" w:right="2387"/>
        <w:jc w:val="center"/>
        <w:rPr>
          <w:i/>
          <w:sz w:val="20"/>
        </w:rPr>
      </w:pPr>
      <w:r>
        <w:rPr>
          <w:i/>
          <w:sz w:val="20"/>
        </w:rPr>
        <w:t>Разпределение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общата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площ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собственост</w:t>
      </w:r>
    </w:p>
    <w:tbl>
      <w:tblPr>
        <w:tblStyle w:val="TableNormal1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0"/>
        <w:gridCol w:w="1396"/>
        <w:gridCol w:w="1058"/>
      </w:tblGrid>
      <w:tr w:rsidR="00D45C84" w14:paraId="005F2718" w14:textId="77777777" w:rsidTr="00D45C84">
        <w:trPr>
          <w:trHeight w:val="229"/>
        </w:trPr>
        <w:tc>
          <w:tcPr>
            <w:tcW w:w="6830" w:type="dxa"/>
          </w:tcPr>
          <w:p w14:paraId="6E9E6F11" w14:textId="77777777" w:rsidR="00D45C84" w:rsidRDefault="00D45C84" w:rsidP="00D45C84">
            <w:pPr>
              <w:pStyle w:val="TableParagraph"/>
              <w:spacing w:line="210" w:lineRule="exact"/>
              <w:ind w:left="2683" w:right="267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собственост</w:t>
            </w:r>
          </w:p>
        </w:tc>
        <w:tc>
          <w:tcPr>
            <w:tcW w:w="1396" w:type="dxa"/>
          </w:tcPr>
          <w:p w14:paraId="4F17DDE1" w14:textId="77777777" w:rsidR="00D45C84" w:rsidRDefault="00D45C84" w:rsidP="00D45C84">
            <w:pPr>
              <w:pStyle w:val="TableParagraph"/>
              <w:spacing w:line="210" w:lineRule="exact"/>
              <w:ind w:left="583" w:right="57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ха</w:t>
            </w:r>
          </w:p>
        </w:tc>
        <w:tc>
          <w:tcPr>
            <w:tcW w:w="1058" w:type="dxa"/>
          </w:tcPr>
          <w:p w14:paraId="61A7E092" w14:textId="77777777" w:rsidR="00D45C84" w:rsidRDefault="00D45C84" w:rsidP="00D45C84">
            <w:pPr>
              <w:pStyle w:val="TableParagraph"/>
              <w:spacing w:line="210" w:lineRule="exact"/>
              <w:ind w:lef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%</w:t>
            </w:r>
          </w:p>
        </w:tc>
      </w:tr>
      <w:tr w:rsidR="00D45C84" w14:paraId="50FACFB5" w14:textId="77777777" w:rsidTr="00D45C84">
        <w:trPr>
          <w:trHeight w:val="229"/>
        </w:trPr>
        <w:tc>
          <w:tcPr>
            <w:tcW w:w="6830" w:type="dxa"/>
          </w:tcPr>
          <w:p w14:paraId="5D6B8654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Държавна</w:t>
            </w:r>
          </w:p>
        </w:tc>
        <w:tc>
          <w:tcPr>
            <w:tcW w:w="1396" w:type="dxa"/>
          </w:tcPr>
          <w:p w14:paraId="010D30B8" w14:textId="0EFE346F" w:rsidR="00D45C84" w:rsidRPr="00DE1627" w:rsidRDefault="00DE1627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19 873</w:t>
            </w:r>
          </w:p>
        </w:tc>
        <w:tc>
          <w:tcPr>
            <w:tcW w:w="1058" w:type="dxa"/>
          </w:tcPr>
          <w:p w14:paraId="7212A96E" w14:textId="1EA6DC88" w:rsidR="00D45C84" w:rsidRPr="00DE1627" w:rsidRDefault="00DE1627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76,9</w:t>
            </w:r>
          </w:p>
        </w:tc>
      </w:tr>
      <w:tr w:rsidR="00D45C84" w14:paraId="4B82423D" w14:textId="77777777" w:rsidTr="00D45C84">
        <w:trPr>
          <w:trHeight w:val="229"/>
        </w:trPr>
        <w:tc>
          <w:tcPr>
            <w:tcW w:w="6830" w:type="dxa"/>
          </w:tcPr>
          <w:p w14:paraId="40FF239A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Общинска</w:t>
            </w:r>
          </w:p>
        </w:tc>
        <w:tc>
          <w:tcPr>
            <w:tcW w:w="1396" w:type="dxa"/>
          </w:tcPr>
          <w:p w14:paraId="1705A46A" w14:textId="492E2C76" w:rsidR="00D45C84" w:rsidRPr="00DE1627" w:rsidRDefault="00DE1627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2 977</w:t>
            </w:r>
          </w:p>
        </w:tc>
        <w:tc>
          <w:tcPr>
            <w:tcW w:w="1058" w:type="dxa"/>
          </w:tcPr>
          <w:p w14:paraId="4E812556" w14:textId="02671711" w:rsidR="00D45C84" w:rsidRPr="00DE1627" w:rsidRDefault="00DE1627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11,5</w:t>
            </w:r>
          </w:p>
        </w:tc>
      </w:tr>
      <w:tr w:rsidR="00D45C84" w14:paraId="6248AF1A" w14:textId="77777777" w:rsidTr="00D45C84">
        <w:trPr>
          <w:trHeight w:val="229"/>
        </w:trPr>
        <w:tc>
          <w:tcPr>
            <w:tcW w:w="6830" w:type="dxa"/>
          </w:tcPr>
          <w:p w14:paraId="5F33EA83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Частна</w:t>
            </w:r>
          </w:p>
        </w:tc>
        <w:tc>
          <w:tcPr>
            <w:tcW w:w="1396" w:type="dxa"/>
          </w:tcPr>
          <w:p w14:paraId="65B880F3" w14:textId="0B6C962B" w:rsidR="00D45C84" w:rsidRPr="00DE1627" w:rsidRDefault="00DE1627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927</w:t>
            </w:r>
          </w:p>
        </w:tc>
        <w:tc>
          <w:tcPr>
            <w:tcW w:w="1058" w:type="dxa"/>
          </w:tcPr>
          <w:p w14:paraId="7237D08D" w14:textId="47EC897E" w:rsidR="00D45C84" w:rsidRPr="00DE1627" w:rsidRDefault="00DE1627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3,6</w:t>
            </w:r>
          </w:p>
        </w:tc>
      </w:tr>
      <w:tr w:rsidR="00D45C84" w14:paraId="6BB5EF3F" w14:textId="77777777" w:rsidTr="00D45C84">
        <w:trPr>
          <w:trHeight w:val="229"/>
        </w:trPr>
        <w:tc>
          <w:tcPr>
            <w:tcW w:w="6830" w:type="dxa"/>
          </w:tcPr>
          <w:p w14:paraId="19725848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Юридически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лица</w:t>
            </w:r>
          </w:p>
        </w:tc>
        <w:tc>
          <w:tcPr>
            <w:tcW w:w="1396" w:type="dxa"/>
          </w:tcPr>
          <w:p w14:paraId="52B181D8" w14:textId="5FC9A74B" w:rsidR="00D45C84" w:rsidRPr="00DE1627" w:rsidRDefault="00DE1627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2 067</w:t>
            </w:r>
          </w:p>
        </w:tc>
        <w:tc>
          <w:tcPr>
            <w:tcW w:w="1058" w:type="dxa"/>
          </w:tcPr>
          <w:p w14:paraId="7ECF2471" w14:textId="586387F5" w:rsidR="00D45C84" w:rsidRPr="00DE1627" w:rsidRDefault="00DE1627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8,0</w:t>
            </w:r>
          </w:p>
        </w:tc>
      </w:tr>
      <w:tr w:rsidR="00D45C84" w14:paraId="5828AE37" w14:textId="77777777" w:rsidTr="00D45C84">
        <w:trPr>
          <w:trHeight w:val="232"/>
        </w:trPr>
        <w:tc>
          <w:tcPr>
            <w:tcW w:w="6830" w:type="dxa"/>
          </w:tcPr>
          <w:p w14:paraId="1D03A935" w14:textId="77777777" w:rsidR="00D45C84" w:rsidRDefault="00D45C84" w:rsidP="00D45C84">
            <w:pPr>
              <w:pStyle w:val="TableParagraph"/>
              <w:spacing w:line="212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Общо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горски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територии</w:t>
            </w:r>
          </w:p>
        </w:tc>
        <w:tc>
          <w:tcPr>
            <w:tcW w:w="1396" w:type="dxa"/>
          </w:tcPr>
          <w:p w14:paraId="307F1199" w14:textId="770B36DD" w:rsidR="00D45C84" w:rsidRPr="00DE1627" w:rsidRDefault="00DE1627" w:rsidP="00D45C84">
            <w:pPr>
              <w:pStyle w:val="TableParagraph"/>
              <w:spacing w:line="212" w:lineRule="exact"/>
              <w:ind w:right="96"/>
              <w:rPr>
                <w:rFonts w:ascii="Times New Roman"/>
                <w:sz w:val="20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>25 844</w:t>
            </w:r>
          </w:p>
        </w:tc>
        <w:tc>
          <w:tcPr>
            <w:tcW w:w="1058" w:type="dxa"/>
          </w:tcPr>
          <w:p w14:paraId="15D2EF07" w14:textId="77777777" w:rsidR="00D45C84" w:rsidRDefault="00D45C84" w:rsidP="00D45C84">
            <w:pPr>
              <w:pStyle w:val="TableParagraph"/>
              <w:spacing w:line="212" w:lineRule="exact"/>
              <w:ind w:right="9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100.0</w:t>
            </w:r>
          </w:p>
        </w:tc>
      </w:tr>
    </w:tbl>
    <w:p w14:paraId="2BB0698B" w14:textId="77777777" w:rsidR="00D45C84" w:rsidRDefault="00D45C84" w:rsidP="00D45C84">
      <w:pPr>
        <w:pStyle w:val="BodyText"/>
        <w:spacing w:before="2"/>
        <w:rPr>
          <w:i/>
          <w:sz w:val="19"/>
        </w:rPr>
      </w:pPr>
    </w:p>
    <w:p w14:paraId="548217F1" w14:textId="65794D5F" w:rsidR="005F3167" w:rsidRDefault="00B573FE">
      <w:pPr>
        <w:keepNext/>
        <w:numPr>
          <w:ilvl w:val="0"/>
          <w:numId w:val="7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Заинтересовани страни от дейността на ТП Д</w:t>
      </w:r>
      <w:r w:rsidR="00DE1627">
        <w:rPr>
          <w:rFonts w:ascii="Times New Roman" w:eastAsia="Times New Roman" w:hAnsi="Times New Roman" w:cs="Times New Roman"/>
          <w:b/>
          <w:sz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С </w:t>
      </w:r>
      <w:r w:rsidR="00DE1627">
        <w:rPr>
          <w:rFonts w:ascii="Times New Roman" w:eastAsia="Times New Roman" w:hAnsi="Times New Roman" w:cs="Times New Roman"/>
          <w:b/>
          <w:sz w:val="24"/>
          <w:u w:val="single"/>
        </w:rPr>
        <w:t>„Каракуз“</w:t>
      </w:r>
    </w:p>
    <w:p w14:paraId="1DDD69B2" w14:textId="77777777" w:rsidR="005F3167" w:rsidRDefault="00B573F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 </w:t>
      </w:r>
      <w:r w:rsidRPr="00003866">
        <w:rPr>
          <w:rFonts w:ascii="Times New Roman" w:eastAsia="Times New Roman" w:hAnsi="Times New Roman" w:cs="Times New Roman"/>
          <w:sz w:val="24"/>
        </w:rPr>
        <w:t>проучване бяха идентифицирани следните заинтересовани страни:</w:t>
      </w:r>
    </w:p>
    <w:tbl>
      <w:tblPr>
        <w:tblW w:w="53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68"/>
        <w:gridCol w:w="2270"/>
        <w:gridCol w:w="3874"/>
      </w:tblGrid>
      <w:tr w:rsidR="00747AD0" w:rsidRPr="00577E61" w14:paraId="1E95CC2A" w14:textId="77777777" w:rsidTr="0093256A">
        <w:trPr>
          <w:trHeight w:val="459"/>
        </w:trPr>
        <w:tc>
          <w:tcPr>
            <w:tcW w:w="5000" w:type="pct"/>
            <w:gridSpan w:val="4"/>
            <w:shd w:val="clear" w:color="auto" w:fill="auto"/>
          </w:tcPr>
          <w:p w14:paraId="7B3AECA7" w14:textId="35AA7A5E" w:rsidR="00747AD0" w:rsidRPr="00577E61" w:rsidRDefault="00747AD0" w:rsidP="00577E61">
            <w:pPr>
              <w:rPr>
                <w:rFonts w:ascii="Times New Roman" w:eastAsia="MS Gothic" w:hAnsi="Times New Roman" w:cs="Times New Roman"/>
                <w:sz w:val="20"/>
                <w:szCs w:val="20"/>
                <w:lang w:eastAsia="en-US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Име на организацията</w:t>
            </w:r>
            <w:r w:rsidRPr="00577E61">
              <w:rPr>
                <w:rFonts w:ascii="Times New Roman" w:eastAsia="MS Gothic" w:hAnsi="Times New Roman" w:cs="Times New Roman"/>
                <w:sz w:val="20"/>
                <w:szCs w:val="20"/>
                <w:lang w:val="en-GB" w:eastAsia="en-US"/>
              </w:rPr>
              <w:t>：</w:t>
            </w:r>
            <w:r w:rsidRPr="00577E61">
              <w:rPr>
                <w:rFonts w:ascii="Times New Roman" w:eastAsia="MS Gothic" w:hAnsi="Times New Roman" w:cs="Times New Roman"/>
                <w:sz w:val="20"/>
                <w:szCs w:val="20"/>
                <w:lang w:val="en-GB" w:eastAsia="en-US"/>
              </w:rPr>
              <w:t xml:space="preserve"> ТП ДЛС”</w:t>
            </w:r>
            <w:r w:rsidRPr="00577E61">
              <w:rPr>
                <w:rFonts w:ascii="Times New Roman" w:eastAsia="MS Gothic" w:hAnsi="Times New Roman" w:cs="Times New Roman"/>
                <w:sz w:val="20"/>
                <w:szCs w:val="20"/>
                <w:lang w:eastAsia="en-US"/>
              </w:rPr>
              <w:t>Каракуз“ гр.Дулово</w:t>
            </w:r>
          </w:p>
        </w:tc>
      </w:tr>
      <w:tr w:rsidR="00577E61" w:rsidRPr="00577E61" w14:paraId="30653501" w14:textId="77777777" w:rsidTr="0093256A">
        <w:trPr>
          <w:trHeight w:val="920"/>
        </w:trPr>
        <w:tc>
          <w:tcPr>
            <w:tcW w:w="1113" w:type="pct"/>
            <w:shd w:val="clear" w:color="auto" w:fill="92CDDC"/>
            <w:hideMark/>
          </w:tcPr>
          <w:p w14:paraId="73C626B8" w14:textId="04FFBA53" w:rsidR="00747AD0" w:rsidRPr="00577E61" w:rsidRDefault="00747AD0" w:rsidP="009325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</w:pP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  <w:t>ИМЕ на заинтересованата страна</w:t>
            </w: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  <w:t xml:space="preserve"> – </w:t>
            </w: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  <w:t>организация или частно лице</w:t>
            </w:r>
          </w:p>
        </w:tc>
        <w:tc>
          <w:tcPr>
            <w:tcW w:w="1048" w:type="pct"/>
            <w:shd w:val="clear" w:color="auto" w:fill="92CDDC"/>
            <w:hideMark/>
          </w:tcPr>
          <w:p w14:paraId="13C85B48" w14:textId="77777777" w:rsidR="00747AD0" w:rsidRPr="00577E61" w:rsidRDefault="00747AD0" w:rsidP="009325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  <w:t>Лице за контакт</w:t>
            </w:r>
          </w:p>
        </w:tc>
        <w:tc>
          <w:tcPr>
            <w:tcW w:w="1049" w:type="pct"/>
            <w:shd w:val="clear" w:color="auto" w:fill="92CDDC"/>
            <w:noWrap/>
            <w:hideMark/>
          </w:tcPr>
          <w:p w14:paraId="08628525" w14:textId="77777777" w:rsidR="00747AD0" w:rsidRPr="00577E61" w:rsidRDefault="00747AD0" w:rsidP="009325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  <w:t xml:space="preserve">E-mail </w:t>
            </w: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  <w:t>адрес</w:t>
            </w:r>
          </w:p>
        </w:tc>
        <w:tc>
          <w:tcPr>
            <w:tcW w:w="1790" w:type="pct"/>
            <w:shd w:val="clear" w:color="auto" w:fill="92CDDC"/>
            <w:hideMark/>
          </w:tcPr>
          <w:p w14:paraId="469A8175" w14:textId="77777777" w:rsidR="00747AD0" w:rsidRPr="00577E61" w:rsidRDefault="00747AD0" w:rsidP="009325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577E6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nl-NL"/>
              </w:rPr>
              <w:t>Пълен пощенски адрес или други координати за връзка</w:t>
            </w:r>
          </w:p>
        </w:tc>
      </w:tr>
      <w:tr w:rsidR="00747AD0" w:rsidRPr="00577E61" w14:paraId="4C9DBA20" w14:textId="77777777" w:rsidTr="0093256A">
        <w:trPr>
          <w:trHeight w:val="483"/>
        </w:trPr>
        <w:tc>
          <w:tcPr>
            <w:tcW w:w="1113" w:type="pct"/>
            <w:shd w:val="clear" w:color="auto" w:fill="auto"/>
          </w:tcPr>
          <w:p w14:paraId="35AF367D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РДГ гр. Русе</w:t>
            </w:r>
          </w:p>
        </w:tc>
        <w:tc>
          <w:tcPr>
            <w:tcW w:w="1048" w:type="pct"/>
            <w:shd w:val="clear" w:color="auto" w:fill="auto"/>
          </w:tcPr>
          <w:p w14:paraId="7008FC56" w14:textId="2906AC5F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инж.Огнян Савянов - Директор</w:t>
            </w:r>
          </w:p>
        </w:tc>
        <w:tc>
          <w:tcPr>
            <w:tcW w:w="1049" w:type="pct"/>
            <w:shd w:val="clear" w:color="auto" w:fill="auto"/>
          </w:tcPr>
          <w:p w14:paraId="23C5549F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RugRuse@iag.bg</w:t>
            </w:r>
          </w:p>
        </w:tc>
        <w:tc>
          <w:tcPr>
            <w:tcW w:w="1790" w:type="pct"/>
            <w:shd w:val="clear" w:color="auto" w:fill="auto"/>
          </w:tcPr>
          <w:p w14:paraId="58B90265" w14:textId="6DD9361C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Русе 7000  бул. „Скобелев“ № 7, п.к.443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 тел. 082821706</w:t>
            </w:r>
          </w:p>
        </w:tc>
      </w:tr>
      <w:tr w:rsidR="00747AD0" w:rsidRPr="00577E61" w14:paraId="141742D0" w14:textId="77777777" w:rsidTr="0093256A">
        <w:trPr>
          <w:trHeight w:val="535"/>
        </w:trPr>
        <w:tc>
          <w:tcPr>
            <w:tcW w:w="1113" w:type="pct"/>
            <w:shd w:val="clear" w:color="auto" w:fill="auto"/>
          </w:tcPr>
          <w:p w14:paraId="59FA4ADF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РИОСВ гр. Русе</w:t>
            </w:r>
          </w:p>
        </w:tc>
        <w:tc>
          <w:tcPr>
            <w:tcW w:w="1048" w:type="pct"/>
            <w:shd w:val="clear" w:color="auto" w:fill="auto"/>
          </w:tcPr>
          <w:p w14:paraId="72172067" w14:textId="525F9DC2" w:rsidR="00747AD0" w:rsidRPr="00251FCE" w:rsidRDefault="00251FCE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1F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Анелия Малчева-Николова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Директор</w:t>
            </w:r>
          </w:p>
        </w:tc>
        <w:tc>
          <w:tcPr>
            <w:tcW w:w="1049" w:type="pct"/>
            <w:shd w:val="clear" w:color="auto" w:fill="auto"/>
          </w:tcPr>
          <w:p w14:paraId="7C4315FC" w14:textId="77777777" w:rsidR="00747AD0" w:rsidRPr="00577E61" w:rsidRDefault="00442FF7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hyperlink r:id="rId9" w:history="1">
              <w:r w:rsidR="00747AD0" w:rsidRPr="00577E6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0F0F0"/>
                </w:rPr>
                <w:t>riosv@riosv-ruse.org</w:t>
              </w:r>
            </w:hyperlink>
          </w:p>
        </w:tc>
        <w:tc>
          <w:tcPr>
            <w:tcW w:w="1790" w:type="pct"/>
            <w:shd w:val="clear" w:color="auto" w:fill="auto"/>
          </w:tcPr>
          <w:p w14:paraId="49065C7F" w14:textId="0D8B0334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  <w:shd w:val="clear" w:color="auto" w:fill="F0F0F0"/>
              </w:rPr>
              <w:t xml:space="preserve">гр. Русе 7000, „Придунавски булевард” № 20, п.к. 26, </w:t>
            </w:r>
            <w:r w:rsidR="00577E61">
              <w:rPr>
                <w:rFonts w:ascii="Times New Roman" w:hAnsi="Times New Roman" w:cs="Times New Roman"/>
                <w:sz w:val="20"/>
                <w:szCs w:val="20"/>
                <w:shd w:val="clear" w:color="auto" w:fill="F0F0F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  <w:shd w:val="clear" w:color="auto" w:fill="F0F0F0"/>
              </w:rPr>
              <w:t>тел. 082820771</w:t>
            </w:r>
          </w:p>
        </w:tc>
      </w:tr>
      <w:tr w:rsidR="00747AD0" w:rsidRPr="00577E61" w14:paraId="6A99CC64" w14:textId="77777777" w:rsidTr="0093256A">
        <w:tc>
          <w:tcPr>
            <w:tcW w:w="1113" w:type="pct"/>
            <w:shd w:val="clear" w:color="auto" w:fill="auto"/>
          </w:tcPr>
          <w:p w14:paraId="5B6AF4C3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Община Дулово</w:t>
            </w:r>
          </w:p>
        </w:tc>
        <w:tc>
          <w:tcPr>
            <w:tcW w:w="1048" w:type="pct"/>
            <w:shd w:val="clear" w:color="auto" w:fill="auto"/>
          </w:tcPr>
          <w:p w14:paraId="313CB675" w14:textId="1C19EF55" w:rsidR="00747AD0" w:rsidRPr="00577E61" w:rsidRDefault="00251FCE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инж.Невхис Мустафа - Кмет</w:t>
            </w:r>
          </w:p>
        </w:tc>
        <w:tc>
          <w:tcPr>
            <w:tcW w:w="1049" w:type="pct"/>
            <w:shd w:val="clear" w:color="auto" w:fill="auto"/>
          </w:tcPr>
          <w:p w14:paraId="01306346" w14:textId="77777777" w:rsidR="00747AD0" w:rsidRPr="00577E61" w:rsidRDefault="00442FF7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hyperlink r:id="rId10" w:history="1">
              <w:r w:rsidR="00747AD0" w:rsidRPr="00577E6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dulovokmet@abv.bg</w:t>
              </w:r>
            </w:hyperlink>
          </w:p>
        </w:tc>
        <w:tc>
          <w:tcPr>
            <w:tcW w:w="1790" w:type="pct"/>
            <w:shd w:val="clear" w:color="auto" w:fill="auto"/>
          </w:tcPr>
          <w:p w14:paraId="385D33D2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Дулово 7650 ул.“ Васил Левски“ № 18 , тел.</w:t>
            </w:r>
            <w:r w:rsidRPr="00577E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7E61">
              <w:rPr>
                <w:rStyle w:val="Strong"/>
                <w:rFonts w:ascii="Times New Roman" w:hAnsi="Times New Roman"/>
                <w:sz w:val="20"/>
                <w:szCs w:val="20"/>
                <w:shd w:val="clear" w:color="auto" w:fill="FFFFFF"/>
              </w:rPr>
              <w:t>0864/23000</w:t>
            </w:r>
          </w:p>
        </w:tc>
      </w:tr>
      <w:tr w:rsidR="00747AD0" w:rsidRPr="00577E61" w14:paraId="38BF6EF9" w14:textId="77777777" w:rsidTr="0093256A">
        <w:tc>
          <w:tcPr>
            <w:tcW w:w="1113" w:type="pct"/>
            <w:shd w:val="clear" w:color="auto" w:fill="auto"/>
          </w:tcPr>
          <w:p w14:paraId="2942FA1C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Община Алфатар</w:t>
            </w:r>
          </w:p>
        </w:tc>
        <w:tc>
          <w:tcPr>
            <w:tcW w:w="1048" w:type="pct"/>
            <w:shd w:val="clear" w:color="auto" w:fill="auto"/>
          </w:tcPr>
          <w:p w14:paraId="0981DF97" w14:textId="4791DE19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Янка Господинова - Кмет</w:t>
            </w:r>
          </w:p>
        </w:tc>
        <w:tc>
          <w:tcPr>
            <w:tcW w:w="1049" w:type="pct"/>
            <w:shd w:val="clear" w:color="auto" w:fill="auto"/>
          </w:tcPr>
          <w:p w14:paraId="566B480B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оbshtina alfatar@abv.bg</w:t>
            </w:r>
          </w:p>
        </w:tc>
        <w:tc>
          <w:tcPr>
            <w:tcW w:w="1790" w:type="pct"/>
            <w:shd w:val="clear" w:color="auto" w:fill="auto"/>
          </w:tcPr>
          <w:p w14:paraId="60E47DEA" w14:textId="31682FD5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гр. Алфатар 7570  ул. „Йордан Петров“ </w:t>
            </w:r>
            <w:r w:rsidR="009325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№ 6, 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086 811610</w:t>
            </w:r>
          </w:p>
        </w:tc>
      </w:tr>
      <w:tr w:rsidR="00747AD0" w:rsidRPr="00577E61" w14:paraId="31B7405A" w14:textId="77777777" w:rsidTr="0093256A">
        <w:tc>
          <w:tcPr>
            <w:tcW w:w="1113" w:type="pct"/>
            <w:shd w:val="clear" w:color="auto" w:fill="auto"/>
          </w:tcPr>
          <w:p w14:paraId="23110EB1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Община Ситово</w:t>
            </w:r>
          </w:p>
        </w:tc>
        <w:tc>
          <w:tcPr>
            <w:tcW w:w="1048" w:type="pct"/>
            <w:shd w:val="clear" w:color="auto" w:fill="auto"/>
          </w:tcPr>
          <w:p w14:paraId="606D53AC" w14:textId="45961461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Сезгин Алиибрям</w:t>
            </w:r>
            <w:r w:rsidR="00251FCE">
              <w:rPr>
                <w:rFonts w:ascii="Times New Roman" w:hAnsi="Times New Roman" w:cs="Times New Roman"/>
                <w:sz w:val="20"/>
                <w:szCs w:val="20"/>
              </w:rPr>
              <w:t xml:space="preserve"> -Кмет</w:t>
            </w:r>
          </w:p>
        </w:tc>
        <w:tc>
          <w:tcPr>
            <w:tcW w:w="1049" w:type="pct"/>
            <w:shd w:val="clear" w:color="auto" w:fill="auto"/>
          </w:tcPr>
          <w:p w14:paraId="5D2FD03D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sitovo@sitovo.bg</w:t>
            </w:r>
          </w:p>
        </w:tc>
        <w:tc>
          <w:tcPr>
            <w:tcW w:w="1790" w:type="pct"/>
            <w:shd w:val="clear" w:color="auto" w:fill="auto"/>
          </w:tcPr>
          <w:p w14:paraId="5F288D07" w14:textId="5B0E3C85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с. Ситово 7583  ул. „Трети март“ № 72  тел. 086 882213</w:t>
            </w:r>
          </w:p>
        </w:tc>
      </w:tr>
      <w:tr w:rsidR="00747AD0" w:rsidRPr="00577E61" w14:paraId="054EF992" w14:textId="77777777" w:rsidTr="0093256A">
        <w:tc>
          <w:tcPr>
            <w:tcW w:w="1113" w:type="pct"/>
            <w:shd w:val="clear" w:color="auto" w:fill="auto"/>
          </w:tcPr>
          <w:p w14:paraId="5E2C8B5E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Община Силистра</w:t>
            </w:r>
          </w:p>
        </w:tc>
        <w:tc>
          <w:tcPr>
            <w:tcW w:w="1048" w:type="pct"/>
            <w:shd w:val="clear" w:color="auto" w:fill="auto"/>
          </w:tcPr>
          <w:p w14:paraId="6DEB8AB5" w14:textId="29FF636D" w:rsidR="00747AD0" w:rsidRPr="00577E61" w:rsidRDefault="00251FCE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Александър Сабанов- Кмет</w:t>
            </w:r>
          </w:p>
        </w:tc>
        <w:tc>
          <w:tcPr>
            <w:tcW w:w="1049" w:type="pct"/>
            <w:shd w:val="clear" w:color="auto" w:fill="auto"/>
          </w:tcPr>
          <w:p w14:paraId="003541BC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press@silistra.bg</w:t>
            </w:r>
          </w:p>
        </w:tc>
        <w:tc>
          <w:tcPr>
            <w:tcW w:w="1790" w:type="pct"/>
            <w:shd w:val="clear" w:color="auto" w:fill="auto"/>
          </w:tcPr>
          <w:p w14:paraId="16278611" w14:textId="23A70F9A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Силистра 7500 ул. „Симеон Велики“ № 33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086 816240</w:t>
            </w:r>
          </w:p>
        </w:tc>
      </w:tr>
      <w:tr w:rsidR="00747AD0" w:rsidRPr="00577E61" w14:paraId="6AB1F779" w14:textId="77777777" w:rsidTr="0093256A">
        <w:tc>
          <w:tcPr>
            <w:tcW w:w="1113" w:type="pct"/>
            <w:shd w:val="clear" w:color="auto" w:fill="auto"/>
          </w:tcPr>
          <w:p w14:paraId="41C90B25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Община Главиница</w:t>
            </w:r>
          </w:p>
        </w:tc>
        <w:tc>
          <w:tcPr>
            <w:tcW w:w="1048" w:type="pct"/>
            <w:shd w:val="clear" w:color="auto" w:fill="auto"/>
          </w:tcPr>
          <w:p w14:paraId="58BD63D0" w14:textId="6EE46C70" w:rsidR="00747AD0" w:rsidRPr="00577E61" w:rsidRDefault="0099231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Неждет Ниа</w:t>
            </w:r>
            <w:r w:rsidR="00747AD0" w:rsidRPr="00577E61">
              <w:rPr>
                <w:rFonts w:ascii="Times New Roman" w:hAnsi="Times New Roman" w:cs="Times New Roman"/>
                <w:sz w:val="20"/>
                <w:szCs w:val="20"/>
              </w:rPr>
              <w:t>зи - Кмет</w:t>
            </w:r>
          </w:p>
        </w:tc>
        <w:tc>
          <w:tcPr>
            <w:tcW w:w="1049" w:type="pct"/>
            <w:shd w:val="clear" w:color="auto" w:fill="auto"/>
          </w:tcPr>
          <w:p w14:paraId="74AAF8A7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obshtina@glavinitsa.bg</w:t>
            </w:r>
          </w:p>
        </w:tc>
        <w:tc>
          <w:tcPr>
            <w:tcW w:w="1790" w:type="pct"/>
            <w:shd w:val="clear" w:color="auto" w:fill="auto"/>
          </w:tcPr>
          <w:p w14:paraId="76851635" w14:textId="13933778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Главиница 7630  ул. „Витоша“ № 44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086362040</w:t>
            </w:r>
          </w:p>
        </w:tc>
      </w:tr>
      <w:tr w:rsidR="00747AD0" w:rsidRPr="00577E61" w14:paraId="53766D4C" w14:textId="77777777" w:rsidTr="0093256A">
        <w:tc>
          <w:tcPr>
            <w:tcW w:w="1113" w:type="pct"/>
            <w:shd w:val="clear" w:color="auto" w:fill="auto"/>
          </w:tcPr>
          <w:p w14:paraId="486FBF7D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ЛРС Дулово</w:t>
            </w:r>
          </w:p>
        </w:tc>
        <w:tc>
          <w:tcPr>
            <w:tcW w:w="1048" w:type="pct"/>
            <w:shd w:val="clear" w:color="auto" w:fill="auto"/>
          </w:tcPr>
          <w:p w14:paraId="0211F2C9" w14:textId="5760A35E" w:rsidR="00747AD0" w:rsidRPr="00577E61" w:rsidRDefault="00747AD0" w:rsidP="0093256A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Д-р Дечо Иванов – Председател на УС </w:t>
            </w:r>
            <w:r w:rsidR="0093256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РС</w:t>
            </w:r>
          </w:p>
        </w:tc>
        <w:tc>
          <w:tcPr>
            <w:tcW w:w="1049" w:type="pct"/>
            <w:shd w:val="clear" w:color="auto" w:fill="auto"/>
          </w:tcPr>
          <w:p w14:paraId="059BAA5E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snc.lrd.dulovo@abv.bg</w:t>
            </w:r>
          </w:p>
        </w:tc>
        <w:tc>
          <w:tcPr>
            <w:tcW w:w="1790" w:type="pct"/>
            <w:shd w:val="clear" w:color="auto" w:fill="auto"/>
          </w:tcPr>
          <w:p w14:paraId="16764D0B" w14:textId="7C1B163D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Дулово 7650  ул.“ Шуменско шосе“ № 35 тел. 0888 745039</w:t>
            </w:r>
          </w:p>
        </w:tc>
      </w:tr>
      <w:tr w:rsidR="00747AD0" w:rsidRPr="00577E61" w14:paraId="415A66A1" w14:textId="77777777" w:rsidTr="0093256A">
        <w:tc>
          <w:tcPr>
            <w:tcW w:w="1113" w:type="pct"/>
            <w:shd w:val="clear" w:color="auto" w:fill="auto"/>
          </w:tcPr>
          <w:p w14:paraId="014BCF56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ЛРС Сокол</w:t>
            </w:r>
          </w:p>
        </w:tc>
        <w:tc>
          <w:tcPr>
            <w:tcW w:w="1048" w:type="pct"/>
            <w:shd w:val="clear" w:color="auto" w:fill="auto"/>
          </w:tcPr>
          <w:p w14:paraId="545DB7BC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Айхан Хатип – специалист ЛРС</w:t>
            </w:r>
          </w:p>
        </w:tc>
        <w:tc>
          <w:tcPr>
            <w:tcW w:w="1049" w:type="pct"/>
            <w:shd w:val="clear" w:color="auto" w:fill="auto"/>
          </w:tcPr>
          <w:p w14:paraId="2A5E888E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lrd_tutrakan@abv.bg</w:t>
            </w:r>
          </w:p>
        </w:tc>
        <w:tc>
          <w:tcPr>
            <w:tcW w:w="1790" w:type="pct"/>
            <w:shd w:val="clear" w:color="auto" w:fill="auto"/>
          </w:tcPr>
          <w:p w14:paraId="0E6E87BF" w14:textId="75C405B0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Тутракан 7600 ул. „Трансмариска“ № 25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 тел.0899 937181</w:t>
            </w:r>
          </w:p>
        </w:tc>
      </w:tr>
      <w:tr w:rsidR="00747AD0" w:rsidRPr="00577E61" w14:paraId="1A3694E7" w14:textId="77777777" w:rsidTr="0093256A">
        <w:tc>
          <w:tcPr>
            <w:tcW w:w="1113" w:type="pct"/>
            <w:shd w:val="clear" w:color="auto" w:fill="auto"/>
          </w:tcPr>
          <w:p w14:paraId="442009D3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ВИК  ООД гр.Силистра Технически район Дулово</w:t>
            </w:r>
          </w:p>
        </w:tc>
        <w:tc>
          <w:tcPr>
            <w:tcW w:w="1048" w:type="pct"/>
            <w:shd w:val="clear" w:color="auto" w:fill="auto"/>
          </w:tcPr>
          <w:p w14:paraId="1C25CD9A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Иван Йорданов - Управител</w:t>
            </w:r>
          </w:p>
        </w:tc>
        <w:tc>
          <w:tcPr>
            <w:tcW w:w="1049" w:type="pct"/>
            <w:shd w:val="clear" w:color="auto" w:fill="auto"/>
          </w:tcPr>
          <w:p w14:paraId="714D60A3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  <w:shd w:val="clear" w:color="auto" w:fill="E1E1E1"/>
              </w:rPr>
              <w:t>vikss@vik-silistra.com</w:t>
            </w:r>
          </w:p>
        </w:tc>
        <w:tc>
          <w:tcPr>
            <w:tcW w:w="1790" w:type="pct"/>
            <w:shd w:val="clear" w:color="auto" w:fill="auto"/>
          </w:tcPr>
          <w:p w14:paraId="4081494C" w14:textId="77777777" w:rsidR="00747AD0" w:rsidRPr="00577E61" w:rsidRDefault="00747AD0" w:rsidP="00EB32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Дулово 7650 ул.“ Васил Левски“ № 72</w:t>
            </w:r>
          </w:p>
          <w:p w14:paraId="3AE5BAA8" w14:textId="77777777" w:rsidR="00747AD0" w:rsidRPr="00577E61" w:rsidRDefault="00747AD0" w:rsidP="00EB32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0888 298301</w:t>
            </w:r>
          </w:p>
        </w:tc>
      </w:tr>
      <w:tr w:rsidR="00747AD0" w:rsidRPr="00577E61" w14:paraId="3BEC5DD6" w14:textId="77777777" w:rsidTr="0093256A">
        <w:tc>
          <w:tcPr>
            <w:tcW w:w="1113" w:type="pct"/>
            <w:shd w:val="clear" w:color="auto" w:fill="auto"/>
          </w:tcPr>
          <w:p w14:paraId="3AFB1B8A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Електроразпределение „Север” АД гр. Дулово</w:t>
            </w:r>
          </w:p>
        </w:tc>
        <w:tc>
          <w:tcPr>
            <w:tcW w:w="1048" w:type="pct"/>
            <w:shd w:val="clear" w:color="auto" w:fill="auto"/>
          </w:tcPr>
          <w:p w14:paraId="4E5C4AC2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Христо Христов -отговорник МИР</w:t>
            </w:r>
          </w:p>
        </w:tc>
        <w:tc>
          <w:tcPr>
            <w:tcW w:w="1049" w:type="pct"/>
            <w:shd w:val="clear" w:color="auto" w:fill="auto"/>
          </w:tcPr>
          <w:p w14:paraId="45ACD535" w14:textId="77777777" w:rsidR="00747AD0" w:rsidRPr="00577E61" w:rsidRDefault="00442FF7" w:rsidP="00073C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hyperlink r:id="rId11" w:tgtFrame="_blank" w:history="1">
              <w:r w:rsidR="00747AD0" w:rsidRPr="00577E6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signali@energo-pro.bg</w:t>
              </w:r>
            </w:hyperlink>
          </w:p>
        </w:tc>
        <w:tc>
          <w:tcPr>
            <w:tcW w:w="1790" w:type="pct"/>
            <w:shd w:val="clear" w:color="auto" w:fill="auto"/>
          </w:tcPr>
          <w:p w14:paraId="4391656A" w14:textId="50AA25FA" w:rsidR="00747AD0" w:rsidRPr="00577E61" w:rsidRDefault="00747AD0" w:rsidP="00932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Дулово 7650 ул.“ Байкал“ № 2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256A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0887 711506</w:t>
            </w:r>
          </w:p>
        </w:tc>
      </w:tr>
      <w:tr w:rsidR="00747AD0" w:rsidRPr="00577E61" w14:paraId="032B583D" w14:textId="77777777" w:rsidTr="0093256A">
        <w:trPr>
          <w:trHeight w:val="648"/>
        </w:trPr>
        <w:tc>
          <w:tcPr>
            <w:tcW w:w="1113" w:type="pct"/>
            <w:shd w:val="clear" w:color="auto" w:fill="auto"/>
          </w:tcPr>
          <w:p w14:paraId="16A87D63" w14:textId="04CCF01D" w:rsidR="00747AD0" w:rsidRPr="00577E61" w:rsidRDefault="00747AD0" w:rsidP="00577E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Дари – Лес 2010  ООД гр. Силистра</w:t>
            </w:r>
          </w:p>
        </w:tc>
        <w:tc>
          <w:tcPr>
            <w:tcW w:w="1048" w:type="pct"/>
            <w:shd w:val="clear" w:color="auto" w:fill="auto"/>
          </w:tcPr>
          <w:p w14:paraId="58DF0C84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Георги Георгиев - Управител</w:t>
            </w:r>
          </w:p>
        </w:tc>
        <w:tc>
          <w:tcPr>
            <w:tcW w:w="1049" w:type="pct"/>
            <w:shd w:val="clear" w:color="auto" w:fill="auto"/>
          </w:tcPr>
          <w:p w14:paraId="7FEFFDB7" w14:textId="77777777" w:rsidR="00747AD0" w:rsidRPr="00577E61" w:rsidRDefault="00442FF7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hyperlink r:id="rId12" w:history="1">
              <w:r w:rsidR="00747AD0" w:rsidRPr="00577E6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dari_les_2010@abv.bg</w:t>
              </w:r>
            </w:hyperlink>
          </w:p>
        </w:tc>
        <w:tc>
          <w:tcPr>
            <w:tcW w:w="1790" w:type="pct"/>
            <w:shd w:val="clear" w:color="auto" w:fill="auto"/>
          </w:tcPr>
          <w:p w14:paraId="5AD04672" w14:textId="37ADF92F" w:rsidR="00747AD0" w:rsidRPr="00577E61" w:rsidRDefault="00747AD0" w:rsidP="00577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 xml:space="preserve">гр. Силистра 7500 ул. „Хан Омуртаг“ </w:t>
            </w:r>
            <w:r w:rsidR="0093256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№ 16 вх. Б ет. 6 ап. 16, тел. 0897 868065</w:t>
            </w:r>
          </w:p>
        </w:tc>
      </w:tr>
      <w:tr w:rsidR="00747AD0" w:rsidRPr="00577E61" w14:paraId="0630D0E6" w14:textId="77777777" w:rsidTr="0093256A">
        <w:tc>
          <w:tcPr>
            <w:tcW w:w="1113" w:type="pct"/>
            <w:shd w:val="clear" w:color="auto" w:fill="auto"/>
          </w:tcPr>
          <w:p w14:paraId="63D58370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Лес ялнаяк - 2015 ЕООД с. Водно</w:t>
            </w:r>
          </w:p>
        </w:tc>
        <w:tc>
          <w:tcPr>
            <w:tcW w:w="1048" w:type="pct"/>
            <w:shd w:val="clear" w:color="auto" w:fill="auto"/>
          </w:tcPr>
          <w:p w14:paraId="1120563A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Митко Христов - Управител</w:t>
            </w:r>
          </w:p>
        </w:tc>
        <w:tc>
          <w:tcPr>
            <w:tcW w:w="1049" w:type="pct"/>
            <w:shd w:val="clear" w:color="auto" w:fill="auto"/>
          </w:tcPr>
          <w:p w14:paraId="2098B02F" w14:textId="31B464E8" w:rsidR="00747AD0" w:rsidRPr="003E79DA" w:rsidRDefault="003E79DA" w:rsidP="00073C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ipetrof@abv.bg</w:t>
            </w:r>
          </w:p>
        </w:tc>
        <w:tc>
          <w:tcPr>
            <w:tcW w:w="1790" w:type="pct"/>
            <w:shd w:val="clear" w:color="auto" w:fill="auto"/>
          </w:tcPr>
          <w:p w14:paraId="1CABCEFF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с. Водно, ул. 21-ва № 8, п.к. 7657, тел. 0899 929957</w:t>
            </w:r>
          </w:p>
        </w:tc>
      </w:tr>
      <w:tr w:rsidR="00747AD0" w:rsidRPr="00577E61" w14:paraId="7BD9E39A" w14:textId="77777777" w:rsidTr="0093256A">
        <w:tc>
          <w:tcPr>
            <w:tcW w:w="1113" w:type="pct"/>
            <w:shd w:val="clear" w:color="auto" w:fill="auto"/>
          </w:tcPr>
          <w:p w14:paraId="4870318F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Свилоцел ЕАД гр. Свищов</w:t>
            </w:r>
          </w:p>
        </w:tc>
        <w:tc>
          <w:tcPr>
            <w:tcW w:w="1048" w:type="pct"/>
            <w:shd w:val="clear" w:color="auto" w:fill="auto"/>
          </w:tcPr>
          <w:p w14:paraId="132A2161" w14:textId="77777777" w:rsidR="00747AD0" w:rsidRPr="00577E61" w:rsidRDefault="00747AD0" w:rsidP="00073C4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Любен Любенов – Упълномощено лице</w:t>
            </w:r>
          </w:p>
        </w:tc>
        <w:tc>
          <w:tcPr>
            <w:tcW w:w="1049" w:type="pct"/>
            <w:shd w:val="clear" w:color="auto" w:fill="auto"/>
          </w:tcPr>
          <w:p w14:paraId="524F4554" w14:textId="77777777" w:rsidR="00747AD0" w:rsidRPr="00577E61" w:rsidRDefault="00747AD0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sdk@svilosa.bg</w:t>
            </w:r>
          </w:p>
        </w:tc>
        <w:tc>
          <w:tcPr>
            <w:tcW w:w="1790" w:type="pct"/>
            <w:shd w:val="clear" w:color="auto" w:fill="auto"/>
          </w:tcPr>
          <w:p w14:paraId="5AD0159C" w14:textId="73C05316" w:rsidR="00747AD0" w:rsidRPr="00577E61" w:rsidRDefault="00747AD0" w:rsidP="00577E61">
            <w:pPr>
              <w:tabs>
                <w:tab w:val="left" w:pos="990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гр. Свищов 5250 Западна индустриална зона</w:t>
            </w:r>
            <w:r w:rsidR="00577E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61">
              <w:rPr>
                <w:rFonts w:ascii="Times New Roman" w:hAnsi="Times New Roman" w:cs="Times New Roman"/>
                <w:sz w:val="20"/>
                <w:szCs w:val="20"/>
              </w:rPr>
              <w:t>тел. 0887 613180</w:t>
            </w:r>
          </w:p>
        </w:tc>
      </w:tr>
      <w:tr w:rsidR="00747AD0" w:rsidRPr="00577E61" w14:paraId="14F5DB39" w14:textId="77777777" w:rsidTr="0093256A">
        <w:tc>
          <w:tcPr>
            <w:tcW w:w="1113" w:type="pct"/>
            <w:shd w:val="clear" w:color="auto" w:fill="auto"/>
          </w:tcPr>
          <w:p w14:paraId="631F5FDC" w14:textId="516BBEA7" w:rsidR="00747AD0" w:rsidRPr="00251FCE" w:rsidRDefault="00251FCE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„Кроношпан България“ ЕООД гр.Бургас</w:t>
            </w:r>
          </w:p>
        </w:tc>
        <w:tc>
          <w:tcPr>
            <w:tcW w:w="1048" w:type="pct"/>
            <w:shd w:val="clear" w:color="auto" w:fill="auto"/>
          </w:tcPr>
          <w:p w14:paraId="45AD6372" w14:textId="3EA9AA33" w:rsidR="00747AD0" w:rsidRPr="00577E61" w:rsidRDefault="00251FCE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инж.Петър Дишков</w:t>
            </w:r>
            <w:r w:rsidR="00BF5689">
              <w:rPr>
                <w:rFonts w:ascii="Times New Roman" w:hAnsi="Times New Roman" w:cs="Times New Roman"/>
                <w:sz w:val="20"/>
                <w:szCs w:val="20"/>
              </w:rPr>
              <w:t xml:space="preserve"> – Управител</w:t>
            </w:r>
          </w:p>
        </w:tc>
        <w:tc>
          <w:tcPr>
            <w:tcW w:w="1049" w:type="pct"/>
            <w:shd w:val="clear" w:color="auto" w:fill="auto"/>
          </w:tcPr>
          <w:p w14:paraId="27CCF52A" w14:textId="19E6B374" w:rsidR="00747AD0" w:rsidRPr="00251FCE" w:rsidRDefault="00251FCE" w:rsidP="00251FC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office@kronospan.bg</w:t>
            </w:r>
          </w:p>
        </w:tc>
        <w:tc>
          <w:tcPr>
            <w:tcW w:w="1790" w:type="pct"/>
            <w:shd w:val="clear" w:color="auto" w:fill="auto"/>
          </w:tcPr>
          <w:p w14:paraId="23EEA327" w14:textId="016DFCF8" w:rsidR="00747AD0" w:rsidRPr="00251FCE" w:rsidRDefault="00251FCE" w:rsidP="00251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гр.Бургас 8000 Северозападна промишлена зона</w:t>
            </w:r>
            <w:r w:rsidR="00A26892">
              <w:rPr>
                <w:rFonts w:ascii="Times New Roman" w:hAnsi="Times New Roman" w:cs="Times New Roman"/>
                <w:sz w:val="20"/>
                <w:szCs w:val="20"/>
              </w:rPr>
              <w:t xml:space="preserve"> тел.056805200</w:t>
            </w:r>
          </w:p>
        </w:tc>
      </w:tr>
      <w:tr w:rsidR="00747AD0" w:rsidRPr="00577E61" w14:paraId="33FE0D12" w14:textId="77777777" w:rsidTr="0093256A">
        <w:trPr>
          <w:trHeight w:val="420"/>
        </w:trPr>
        <w:tc>
          <w:tcPr>
            <w:tcW w:w="1113" w:type="pct"/>
            <w:shd w:val="clear" w:color="auto" w:fill="auto"/>
          </w:tcPr>
          <w:p w14:paraId="36E7DB32" w14:textId="1551C7B2" w:rsidR="00747AD0" w:rsidRPr="00BF5689" w:rsidRDefault="00BF5689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„Денев лес“ ЕООД гр.Тутракан</w:t>
            </w:r>
          </w:p>
        </w:tc>
        <w:tc>
          <w:tcPr>
            <w:tcW w:w="1048" w:type="pct"/>
            <w:shd w:val="clear" w:color="auto" w:fill="auto"/>
          </w:tcPr>
          <w:p w14:paraId="77D0DD8F" w14:textId="7D66BF84" w:rsidR="00747AD0" w:rsidRPr="00BF5689" w:rsidRDefault="00BF5689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Адриан Денев - Управител</w:t>
            </w:r>
          </w:p>
        </w:tc>
        <w:tc>
          <w:tcPr>
            <w:tcW w:w="1049" w:type="pct"/>
            <w:shd w:val="clear" w:color="auto" w:fill="auto"/>
          </w:tcPr>
          <w:p w14:paraId="22D0B355" w14:textId="27BF16E0" w:rsidR="00747AD0" w:rsidRPr="008130E6" w:rsidRDefault="008130E6" w:rsidP="00073C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130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bdeneva1984@abv.bg</w:t>
            </w:r>
          </w:p>
        </w:tc>
        <w:tc>
          <w:tcPr>
            <w:tcW w:w="1790" w:type="pct"/>
            <w:shd w:val="clear" w:color="auto" w:fill="auto"/>
          </w:tcPr>
          <w:p w14:paraId="3B7C8B70" w14:textId="56E954D5" w:rsidR="00747AD0" w:rsidRPr="00BF5689" w:rsidRDefault="00BF5689" w:rsidP="00BF5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Гр.Тутракан ул.</w:t>
            </w:r>
            <w:r w:rsidRPr="00BF56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„Сливница” № 9</w:t>
            </w:r>
          </w:p>
        </w:tc>
      </w:tr>
      <w:tr w:rsidR="00D958A2" w:rsidRPr="00577E61" w14:paraId="4ADE298E" w14:textId="77777777" w:rsidTr="0093256A">
        <w:trPr>
          <w:trHeight w:val="70"/>
        </w:trPr>
        <w:tc>
          <w:tcPr>
            <w:tcW w:w="1113" w:type="pct"/>
            <w:shd w:val="clear" w:color="auto" w:fill="auto"/>
          </w:tcPr>
          <w:p w14:paraId="62DC35DA" w14:textId="26BC8F99" w:rsidR="00D958A2" w:rsidRDefault="00D958A2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„Фазерлес“ АД гр.Силистра</w:t>
            </w:r>
          </w:p>
        </w:tc>
        <w:tc>
          <w:tcPr>
            <w:tcW w:w="1048" w:type="pct"/>
            <w:shd w:val="clear" w:color="auto" w:fill="auto"/>
          </w:tcPr>
          <w:p w14:paraId="350AD732" w14:textId="18288073" w:rsidR="00D958A2" w:rsidRDefault="00D958A2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Петьо Петков –Ръководител отдел</w:t>
            </w:r>
          </w:p>
        </w:tc>
        <w:tc>
          <w:tcPr>
            <w:tcW w:w="1049" w:type="pct"/>
            <w:shd w:val="clear" w:color="auto" w:fill="auto"/>
          </w:tcPr>
          <w:p w14:paraId="7BEE66C9" w14:textId="6DE65DEA" w:rsidR="00D958A2" w:rsidRPr="00984237" w:rsidRDefault="00984237" w:rsidP="00073C4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4237">
              <w:rPr>
                <w:rFonts w:ascii="Times New Roman" w:hAnsi="Times New Roman"/>
                <w:sz w:val="20"/>
                <w:szCs w:val="20"/>
                <w:lang w:val="en-US"/>
              </w:rPr>
              <w:t>info@fazerles.com</w:t>
            </w:r>
          </w:p>
        </w:tc>
        <w:tc>
          <w:tcPr>
            <w:tcW w:w="1790" w:type="pct"/>
            <w:shd w:val="clear" w:color="auto" w:fill="auto"/>
          </w:tcPr>
          <w:p w14:paraId="03EA341F" w14:textId="3EEC5FCA" w:rsidR="00D958A2" w:rsidRPr="00E760B6" w:rsidRDefault="00E760B6" w:rsidP="00E76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B6">
              <w:rPr>
                <w:rFonts w:ascii="Times New Roman" w:hAnsi="Times New Roman" w:cs="Times New Roman"/>
                <w:sz w:val="20"/>
                <w:szCs w:val="20"/>
              </w:rPr>
              <w:t xml:space="preserve">гр.Силистра,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760B6">
              <w:rPr>
                <w:rFonts w:ascii="Times New Roman" w:hAnsi="Times New Roman" w:cs="Times New Roman"/>
                <w:sz w:val="20"/>
                <w:szCs w:val="20"/>
              </w:rPr>
              <w:t>ромишлена зона „Запад” п.к. 93</w:t>
            </w:r>
          </w:p>
        </w:tc>
      </w:tr>
      <w:tr w:rsidR="00D958A2" w:rsidRPr="00577E61" w14:paraId="74ED1FDE" w14:textId="77777777" w:rsidTr="0093256A">
        <w:trPr>
          <w:trHeight w:val="213"/>
        </w:trPr>
        <w:tc>
          <w:tcPr>
            <w:tcW w:w="1113" w:type="pct"/>
            <w:shd w:val="clear" w:color="auto" w:fill="auto"/>
          </w:tcPr>
          <w:p w14:paraId="2B1C116D" w14:textId="07FD96BB" w:rsidR="00D958A2" w:rsidRDefault="00D958A2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„Геналес“ ЕООД гр.Силистра</w:t>
            </w:r>
          </w:p>
        </w:tc>
        <w:tc>
          <w:tcPr>
            <w:tcW w:w="1048" w:type="pct"/>
            <w:shd w:val="clear" w:color="auto" w:fill="auto"/>
          </w:tcPr>
          <w:p w14:paraId="6ED54714" w14:textId="268C44C0" w:rsidR="00D958A2" w:rsidRDefault="00D958A2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Генчо Николаев - Управител</w:t>
            </w:r>
          </w:p>
        </w:tc>
        <w:tc>
          <w:tcPr>
            <w:tcW w:w="1049" w:type="pct"/>
            <w:shd w:val="clear" w:color="auto" w:fill="auto"/>
          </w:tcPr>
          <w:p w14:paraId="0714CB39" w14:textId="6E3631CB" w:rsidR="00D958A2" w:rsidRPr="00D958A2" w:rsidRDefault="00D958A2" w:rsidP="00073C4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genales@abv.bg</w:t>
            </w:r>
          </w:p>
        </w:tc>
        <w:tc>
          <w:tcPr>
            <w:tcW w:w="1790" w:type="pct"/>
            <w:shd w:val="clear" w:color="auto" w:fill="auto"/>
          </w:tcPr>
          <w:p w14:paraId="43C4EE0C" w14:textId="220DF3E6" w:rsidR="00D958A2" w:rsidRPr="00E760B6" w:rsidRDefault="00E760B6" w:rsidP="00E76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B6">
              <w:rPr>
                <w:rFonts w:ascii="Times New Roman" w:hAnsi="Times New Roman" w:cs="Times New Roman"/>
                <w:sz w:val="20"/>
                <w:szCs w:val="20"/>
              </w:rPr>
              <w:t>гр.</w:t>
            </w:r>
            <w:bookmarkStart w:id="0" w:name="_GoBack"/>
            <w:bookmarkEnd w:id="0"/>
            <w:r w:rsidRPr="00E760B6">
              <w:rPr>
                <w:rFonts w:ascii="Times New Roman" w:hAnsi="Times New Roman" w:cs="Times New Roman"/>
                <w:sz w:val="20"/>
                <w:szCs w:val="20"/>
              </w:rPr>
              <w:t>Силистра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760B6">
              <w:rPr>
                <w:rFonts w:ascii="Times New Roman" w:hAnsi="Times New Roman" w:cs="Times New Roman"/>
                <w:sz w:val="20"/>
                <w:szCs w:val="20"/>
              </w:rPr>
              <w:t xml:space="preserve"> ул.Седянка №31,ет.2, ап.2</w:t>
            </w:r>
          </w:p>
        </w:tc>
      </w:tr>
      <w:tr w:rsidR="00442FF7" w:rsidRPr="00577E61" w14:paraId="69697904" w14:textId="77777777" w:rsidTr="0093256A">
        <w:trPr>
          <w:trHeight w:val="213"/>
        </w:trPr>
        <w:tc>
          <w:tcPr>
            <w:tcW w:w="1113" w:type="pct"/>
            <w:shd w:val="clear" w:color="auto" w:fill="auto"/>
          </w:tcPr>
          <w:p w14:paraId="071218AD" w14:textId="39A717A3" w:rsidR="00442FF7" w:rsidRPr="00442FF7" w:rsidRDefault="00442FF7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2FF7">
              <w:rPr>
                <w:rFonts w:ascii="Times New Roman" w:hAnsi="Times New Roman" w:cs="Times New Roman"/>
                <w:sz w:val="20"/>
                <w:szCs w:val="20"/>
              </w:rPr>
              <w:t>ЛЗС гр.Варна</w:t>
            </w:r>
          </w:p>
        </w:tc>
        <w:tc>
          <w:tcPr>
            <w:tcW w:w="1048" w:type="pct"/>
            <w:shd w:val="clear" w:color="auto" w:fill="auto"/>
          </w:tcPr>
          <w:p w14:paraId="5C496882" w14:textId="5A428B20" w:rsidR="00442FF7" w:rsidRPr="00442FF7" w:rsidRDefault="00442FF7" w:rsidP="00073C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2FF7">
              <w:rPr>
                <w:rFonts w:ascii="Times New Roman" w:hAnsi="Times New Roman" w:cs="Times New Roman"/>
                <w:sz w:val="20"/>
                <w:szCs w:val="20"/>
              </w:rPr>
              <w:t xml:space="preserve">инж.Мария Кирилова </w:t>
            </w:r>
          </w:p>
        </w:tc>
        <w:tc>
          <w:tcPr>
            <w:tcW w:w="1049" w:type="pct"/>
            <w:shd w:val="clear" w:color="auto" w:fill="auto"/>
          </w:tcPr>
          <w:p w14:paraId="073B1DE5" w14:textId="45E02C55" w:rsidR="00442FF7" w:rsidRPr="00442FF7" w:rsidRDefault="00442FF7" w:rsidP="00073C4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hyperlink r:id="rId13" w:history="1">
              <w:r w:rsidRPr="00442FF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lzsvarna@iag.bg</w:t>
              </w:r>
            </w:hyperlink>
          </w:p>
        </w:tc>
        <w:tc>
          <w:tcPr>
            <w:tcW w:w="1790" w:type="pct"/>
            <w:shd w:val="clear" w:color="auto" w:fill="auto"/>
          </w:tcPr>
          <w:p w14:paraId="01F6856E" w14:textId="735A708B" w:rsidR="00442FF7" w:rsidRPr="00E760B6" w:rsidRDefault="00442FF7" w:rsidP="00E76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гр.Варна </w:t>
            </w:r>
            <w:r w:rsidRPr="00442FF7">
              <w:rPr>
                <w:rFonts w:ascii="Times New Roman" w:hAnsi="Times New Roman" w:cs="Times New Roman"/>
                <w:sz w:val="20"/>
                <w:szCs w:val="20"/>
              </w:rPr>
              <w:t>жк.Възраждане бл.78 вх.А ет.1</w:t>
            </w:r>
          </w:p>
        </w:tc>
      </w:tr>
    </w:tbl>
    <w:p w14:paraId="7CD3E4C5" w14:textId="77777777" w:rsidR="0093256A" w:rsidRDefault="0093256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669C1C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население</w:t>
      </w:r>
    </w:p>
    <w:p w14:paraId="523B7B6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на недървесни горски продукти за лична употреба</w:t>
      </w:r>
    </w:p>
    <w:p w14:paraId="4EFB1549" w14:textId="77777777" w:rsidR="005F3167" w:rsidRDefault="005F3167" w:rsidP="006A5502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116C61B2" w14:textId="77777777" w:rsidR="005F3167" w:rsidRDefault="00B573FE">
      <w:pPr>
        <w:keepNext/>
        <w:numPr>
          <w:ilvl w:val="0"/>
          <w:numId w:val="8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Обхват на дейностите и взаимодействие със заинтересованите страни</w:t>
      </w:r>
    </w:p>
    <w:p w14:paraId="05ECAAC8" w14:textId="30A51069" w:rsidR="005F3167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>ейностите на ТП Д</w:t>
      </w:r>
      <w:r w:rsidR="00E45D0C">
        <w:rPr>
          <w:rFonts w:ascii="Times New Roman" w:eastAsia="Times New Roman" w:hAnsi="Times New Roman" w:cs="Times New Roman"/>
          <w:sz w:val="24"/>
        </w:rPr>
        <w:t>Л</w:t>
      </w:r>
      <w:r w:rsidR="00B573FE">
        <w:rPr>
          <w:rFonts w:ascii="Times New Roman" w:eastAsia="Times New Roman" w:hAnsi="Times New Roman" w:cs="Times New Roman"/>
          <w:sz w:val="24"/>
        </w:rPr>
        <w:t xml:space="preserve">С </w:t>
      </w:r>
      <w:r w:rsidR="00E45D0C">
        <w:rPr>
          <w:rFonts w:ascii="Times New Roman" w:eastAsia="Times New Roman" w:hAnsi="Times New Roman" w:cs="Times New Roman"/>
          <w:sz w:val="24"/>
        </w:rPr>
        <w:t>„Каракуз“</w:t>
      </w:r>
      <w:r w:rsidR="00B573FE">
        <w:rPr>
          <w:rFonts w:ascii="Times New Roman" w:eastAsia="Times New Roman" w:hAnsi="Times New Roman" w:cs="Times New Roman"/>
          <w:sz w:val="24"/>
        </w:rPr>
        <w:t xml:space="preserve"> са регламентирани в Закона за горите и прецизирани в Горскостопанския план (ГСП). В Таблицата е описано възможното въздействие от осъществяваните дейности върху отделните групи заинтересовани страни. Би следвало да се има предвид, че взаимодействията могат да бъдат както отрицателни, така и положителни.</w:t>
      </w:r>
    </w:p>
    <w:p w14:paraId="63606836" w14:textId="06837F53" w:rsidR="005F3167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="00CF6F68">
        <w:rPr>
          <w:rFonts w:ascii="Times New Roman" w:eastAsia="Times New Roman" w:hAnsi="Times New Roman" w:cs="Times New Roman"/>
          <w:b/>
          <w:i/>
          <w:sz w:val="24"/>
          <w:szCs w:val="24"/>
        </w:rPr>
        <w:t>Видове дейности на ТП ДЛ</w:t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 </w:t>
      </w:r>
      <w:r w:rsidR="00CF6F68">
        <w:rPr>
          <w:rFonts w:ascii="Times New Roman" w:eastAsia="Times New Roman" w:hAnsi="Times New Roman" w:cs="Times New Roman"/>
          <w:b/>
          <w:i/>
          <w:sz w:val="24"/>
          <w:szCs w:val="24"/>
        </w:rPr>
        <w:t>„Каракуз“</w:t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групи заинтересовани страни, с които си взаимодейства при изпълнението им</w:t>
      </w:r>
    </w:p>
    <w:p w14:paraId="412908EE" w14:textId="77777777" w:rsidR="004559E7" w:rsidRPr="00CF78F5" w:rsidRDefault="004559E7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0"/>
        <w:gridCol w:w="4650"/>
      </w:tblGrid>
      <w:tr w:rsidR="005F3167" w14:paraId="7693323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48ACA3E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B7D7235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Взаимодействие</w:t>
            </w:r>
          </w:p>
        </w:tc>
      </w:tr>
      <w:tr w:rsidR="005F3167" w14:paraId="0DFC1D5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7FB704F" w14:textId="77777777" w:rsidR="005F3167" w:rsidRPr="000424B2" w:rsidRDefault="00B573FE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Управление на горите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4103CD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Всички</w:t>
            </w:r>
          </w:p>
        </w:tc>
      </w:tr>
      <w:tr w:rsidR="005F3167" w14:paraId="74F94C33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BFF5746" w14:textId="77777777" w:rsidR="005F3167" w:rsidRDefault="00B573FE" w:rsidP="000424B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Възпроизводство на горите и земите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извършване на свързаните с това дейности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C3CDC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BBA31B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112454C" w14:textId="77777777" w:rsidR="005F3167" w:rsidRDefault="005F3167">
            <w:pPr>
              <w:spacing w:after="0" w:line="240" w:lineRule="auto"/>
            </w:pPr>
          </w:p>
        </w:tc>
      </w:tr>
      <w:tr w:rsidR="005F3167" w14:paraId="0E2D35C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AED275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дървесина и търговия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70AA373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311E34D1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7746283" w14:textId="77777777" w:rsidR="005F3167" w:rsidRDefault="00B573FE">
            <w:pPr>
              <w:numPr>
                <w:ilvl w:val="0"/>
                <w:numId w:val="9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Търгове за добив и продажба на дървесина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F4324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дърводобива</w:t>
            </w:r>
          </w:p>
          <w:p w14:paraId="21399CD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търговията с дървесина</w:t>
            </w:r>
          </w:p>
          <w:p w14:paraId="3A42D626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Дървопреработвателни предприятия</w:t>
            </w:r>
          </w:p>
        </w:tc>
      </w:tr>
      <w:tr w:rsidR="005F3167" w14:paraId="56DB10A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EDCF490" w14:textId="77777777" w:rsidR="005F3167" w:rsidRDefault="00B573FE">
            <w:pPr>
              <w:numPr>
                <w:ilvl w:val="0"/>
                <w:numId w:val="10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Дърва за огрев за местното население и социално слаби граждани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9F32D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F6D7B8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628D0B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91C044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1AEEA0" w14:textId="77777777" w:rsidR="005F3167" w:rsidRDefault="00B573FE">
            <w:pPr>
              <w:spacing w:after="0" w:line="240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недървесни и други горски продукти и търговия с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D4131AF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272CC565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2DDF662" w14:textId="77777777" w:rsidR="005F3167" w:rsidRDefault="00B573FE">
            <w:pPr>
              <w:numPr>
                <w:ilvl w:val="0"/>
                <w:numId w:val="11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НДГП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841E379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добива/изкупуването на НДГП</w:t>
            </w:r>
          </w:p>
          <w:p w14:paraId="02C0529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Събиране на недървесни горски продукти за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лична употреба</w:t>
            </w:r>
          </w:p>
        </w:tc>
      </w:tr>
      <w:tr w:rsidR="005F3167" w14:paraId="0E6AD2F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B9D6E0F" w14:textId="77777777" w:rsidR="005F3167" w:rsidRDefault="00B573FE">
            <w:pPr>
              <w:numPr>
                <w:ilvl w:val="0"/>
                <w:numId w:val="12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Паша на животни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194396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350F632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32B8666" w14:textId="77777777" w:rsidR="005F3167" w:rsidRDefault="00814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Охрана на горите и земите от ГТ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7CFD3E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6B00ADB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14142D4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651AC04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E4E834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Частни лесовъди</w:t>
            </w:r>
          </w:p>
        </w:tc>
      </w:tr>
      <w:tr w:rsidR="005F3167" w14:paraId="482C4DF0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A5BD4FE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противопожарни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006D77D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4185874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AA2FFA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1A36ECE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8CCE5B7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6B6C41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Стопанисване и ползване на дивеча в дивечовъдните участъци, и опазване на дивеча и рибното богатство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C8E2A6F" w14:textId="77777777" w:rsidR="005F3167" w:rsidRDefault="00B5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СЛР</w:t>
            </w:r>
            <w:r w:rsidR="00826651">
              <w:rPr>
                <w:rFonts w:ascii="Times New Roman" w:eastAsia="Times New Roman" w:hAnsi="Times New Roman" w:cs="Times New Roman"/>
              </w:rPr>
              <w:t>Д, ДДУ</w:t>
            </w:r>
          </w:p>
          <w:p w14:paraId="44FEAA0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Ловно стопански сдружения и ловни дружини</w:t>
            </w:r>
          </w:p>
        </w:tc>
      </w:tr>
      <w:tr w:rsidR="005F3167" w14:paraId="523F908A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7959943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Поддържане на разнообразието на екосистемите и опазване на биологичното разнообразие в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1257BE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60E26B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27F08C3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B129B62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B98DC51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лесозащитни и противоерозионни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248F5A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2403F20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669273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5101C04C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DFEB1A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Създаване на гори върху земеделски територии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04AF88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72CE95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D15BF26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B3AF4D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Придобиване на гори и земи от Г</w:t>
            </w:r>
            <w:r w:rsidR="00814691"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FCF655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26EE1B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2D6FF87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Туристически бизнес</w:t>
            </w:r>
          </w:p>
        </w:tc>
      </w:tr>
      <w:tr w:rsidR="005F3167" w14:paraId="2675A68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52FE3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Други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8EFE6C9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A83610B" w14:textId="77777777" w:rsidR="005F3167" w:rsidRDefault="00814691">
      <w:pPr>
        <w:keepNext/>
        <w:numPr>
          <w:ilvl w:val="0"/>
          <w:numId w:val="13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Управление на горите от ДГТ</w:t>
      </w:r>
    </w:p>
    <w:p w14:paraId="6D2E9319" w14:textId="3525A8A1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Общото мнение и оценка е, че ТП Д</w:t>
      </w:r>
      <w:r w:rsidR="00CF6F68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CF6F68">
        <w:rPr>
          <w:rFonts w:ascii="Times New Roman" w:eastAsia="Times New Roman" w:hAnsi="Times New Roman" w:cs="Times New Roman"/>
          <w:sz w:val="24"/>
        </w:rPr>
        <w:t>„Каракуз“</w:t>
      </w:r>
      <w:r w:rsidR="0082665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 справя с работата и упражнява стриктен и строг контрол върху всички дейности. Цялостното отношение на всички групи заинтересовани страни, с които с</w:t>
      </w:r>
      <w:r w:rsidR="00826651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прове</w:t>
      </w:r>
      <w:r w:rsidR="00826651">
        <w:rPr>
          <w:rFonts w:ascii="Times New Roman" w:eastAsia="Times New Roman" w:hAnsi="Times New Roman" w:cs="Times New Roman"/>
          <w:sz w:val="24"/>
        </w:rPr>
        <w:t>ждат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26651">
        <w:rPr>
          <w:rFonts w:ascii="Times New Roman" w:eastAsia="Times New Roman" w:hAnsi="Times New Roman" w:cs="Times New Roman"/>
          <w:sz w:val="24"/>
        </w:rPr>
        <w:t xml:space="preserve">през годината </w:t>
      </w:r>
      <w:r>
        <w:rPr>
          <w:rFonts w:ascii="Times New Roman" w:eastAsia="Times New Roman" w:hAnsi="Times New Roman" w:cs="Times New Roman"/>
          <w:sz w:val="24"/>
        </w:rPr>
        <w:t>срещи, към дейността на горското стопанство е по-скоро позитивно. Много от тях гледат на Д</w:t>
      </w:r>
      <w:r w:rsidR="00CF6F68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като гарант за запазване на </w:t>
      </w:r>
      <w:r w:rsidR="00826651">
        <w:rPr>
          <w:rFonts w:ascii="Times New Roman" w:eastAsia="Times New Roman" w:hAnsi="Times New Roman" w:cs="Times New Roman"/>
          <w:sz w:val="24"/>
        </w:rPr>
        <w:t xml:space="preserve">обществения </w:t>
      </w:r>
      <w:r>
        <w:rPr>
          <w:rFonts w:ascii="Times New Roman" w:eastAsia="Times New Roman" w:hAnsi="Times New Roman" w:cs="Times New Roman"/>
          <w:sz w:val="24"/>
        </w:rPr>
        <w:t>ресурс.</w:t>
      </w:r>
    </w:p>
    <w:p w14:paraId="2ECE177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принцип ГСП може да се ползва на място безплатно като достъпът е свободен. На база на проведените разговори с различни заинтересовани страни не бе констатиран проблем с достъпа до ГСП.</w:t>
      </w:r>
    </w:p>
    <w:p w14:paraId="336669E0" w14:textId="6C69B22E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ТП Д</w:t>
      </w:r>
      <w:r w:rsidR="00CF6F68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CF6F68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 xml:space="preserve"> има утвърден механизъм за постъпване и разглеждане на оплаквания, мнения, коментари и препоръки от страна на заинтересованите страни. В случай на постъпване на</w:t>
      </w:r>
      <w:r w:rsidR="00CF6F68">
        <w:rPr>
          <w:rFonts w:ascii="Times New Roman" w:eastAsia="Times New Roman" w:hAnsi="Times New Roman" w:cs="Times New Roman"/>
          <w:sz w:val="24"/>
        </w:rPr>
        <w:t xml:space="preserve"> писмо, ДЛ</w:t>
      </w:r>
      <w:r>
        <w:rPr>
          <w:rFonts w:ascii="Times New Roman" w:eastAsia="Times New Roman" w:hAnsi="Times New Roman" w:cs="Times New Roman"/>
          <w:sz w:val="24"/>
        </w:rPr>
        <w:t>С е длъжно да го разгледа и отговори в писмен вид. Стопанството води специален регистър за подобни сигнали.</w:t>
      </w:r>
    </w:p>
    <w:p w14:paraId="7AF87AB5" w14:textId="187CB4AF" w:rsidR="005F3167" w:rsidRDefault="00CF6F6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ТП ДЛ</w:t>
      </w:r>
      <w:r w:rsidR="00B573FE">
        <w:rPr>
          <w:rFonts w:ascii="Times New Roman" w:eastAsia="Times New Roman" w:hAnsi="Times New Roman" w:cs="Times New Roman"/>
          <w:sz w:val="24"/>
        </w:rPr>
        <w:t xml:space="preserve">С </w:t>
      </w:r>
      <w:r>
        <w:rPr>
          <w:rFonts w:ascii="Times New Roman" w:eastAsia="Times New Roman" w:hAnsi="Times New Roman" w:cs="Times New Roman"/>
          <w:sz w:val="24"/>
        </w:rPr>
        <w:t>„Каракуз“</w:t>
      </w:r>
      <w:r w:rsidR="00B573FE">
        <w:rPr>
          <w:rFonts w:ascii="Times New Roman" w:eastAsia="Times New Roman" w:hAnsi="Times New Roman" w:cs="Times New Roman"/>
          <w:sz w:val="24"/>
        </w:rPr>
        <w:t xml:space="preserve"> е обект на регулярен одит от страна на Дирекция „Вътрешен одит” на СЦДП и НАП. По специфичните проблеми св</w:t>
      </w:r>
      <w:r w:rsidR="00B82E72">
        <w:rPr>
          <w:rFonts w:ascii="Times New Roman" w:eastAsia="Times New Roman" w:hAnsi="Times New Roman" w:cs="Times New Roman"/>
          <w:sz w:val="24"/>
        </w:rPr>
        <w:t>ързани с управлението на горските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 w:rsidR="00B573FE">
        <w:rPr>
          <w:rFonts w:ascii="Times New Roman" w:eastAsia="Times New Roman" w:hAnsi="Times New Roman" w:cs="Times New Roman"/>
          <w:sz w:val="24"/>
        </w:rPr>
        <w:t xml:space="preserve">, непрекъснат е контрола от страна на ИАГ и РДГ </w:t>
      </w:r>
      <w:r>
        <w:rPr>
          <w:rFonts w:ascii="Times New Roman" w:eastAsia="Times New Roman" w:hAnsi="Times New Roman" w:cs="Times New Roman"/>
          <w:sz w:val="24"/>
        </w:rPr>
        <w:t>Русе</w:t>
      </w:r>
      <w:r w:rsidR="00B573FE">
        <w:rPr>
          <w:rFonts w:ascii="Times New Roman" w:eastAsia="Times New Roman" w:hAnsi="Times New Roman" w:cs="Times New Roman"/>
          <w:sz w:val="24"/>
        </w:rPr>
        <w:t>. Всичко това е допълнителна гаранция за коректността на предприеманите от Д</w:t>
      </w:r>
      <w:r>
        <w:rPr>
          <w:rFonts w:ascii="Times New Roman" w:eastAsia="Times New Roman" w:hAnsi="Times New Roman" w:cs="Times New Roman"/>
          <w:sz w:val="24"/>
        </w:rPr>
        <w:t>Л</w:t>
      </w:r>
      <w:r w:rsidR="00B573FE">
        <w:rPr>
          <w:rFonts w:ascii="Times New Roman" w:eastAsia="Times New Roman" w:hAnsi="Times New Roman" w:cs="Times New Roman"/>
          <w:sz w:val="24"/>
        </w:rPr>
        <w:t>С действия.</w:t>
      </w:r>
    </w:p>
    <w:p w14:paraId="298864C5" w14:textId="1091E4CC" w:rsidR="005F3167" w:rsidRDefault="00B573FE" w:rsidP="00CF6F68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Възпроизводство на горите и свързаните с това дейности</w:t>
      </w:r>
    </w:p>
    <w:p w14:paraId="5998F4D2" w14:textId="77777777" w:rsidR="00D8371E" w:rsidRPr="00D8371E" w:rsidRDefault="00D8371E" w:rsidP="00D8371E">
      <w:pPr>
        <w:pStyle w:val="BodyText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r w:rsidRPr="00D8371E">
        <w:rPr>
          <w:sz w:val="24"/>
          <w:szCs w:val="24"/>
        </w:rPr>
        <w:t>Изложението влияе върху формирането на различните типове месторастене, главно по отношение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 почвената влажност. Микрорелефът, преминаването от една теренна форма в друга, водят до промени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във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водния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хранителен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режим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почвите,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от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там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до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смяна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дървесния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вид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или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неговата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продуктивност.</w:t>
      </w:r>
    </w:p>
    <w:p w14:paraId="5BF4F980" w14:textId="77777777" w:rsidR="00D8371E" w:rsidRPr="00D8371E" w:rsidRDefault="00D8371E" w:rsidP="00D8371E">
      <w:pPr>
        <w:pStyle w:val="BodyText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r w:rsidRPr="00D8371E">
        <w:rPr>
          <w:sz w:val="24"/>
          <w:szCs w:val="24"/>
        </w:rPr>
        <w:t>Релефът е важен косвен фактор за разпределението на слънчевата радиация, за определянето 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хидротермичния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режим на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почвата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и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обуславя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формирането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различни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типове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месторастения.</w:t>
      </w:r>
    </w:p>
    <w:p w14:paraId="1470E9B9" w14:textId="77777777" w:rsidR="005F3167" w:rsidRDefault="00B573FE" w:rsidP="00CF6F68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Ползване на дървесина и търговия</w:t>
      </w:r>
    </w:p>
    <w:p w14:paraId="4AC30C70" w14:textId="22E22759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Ползването и търговията с дървесина е една от основните дейност и с които по традиция горските стопанства се отъждествяват от обществото. Дейностите по дърводобива в Д</w:t>
      </w:r>
      <w:r w:rsidR="00CF6F68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CF6F68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 xml:space="preserve"> могат условно да бъдат разделени на:</w:t>
      </w:r>
    </w:p>
    <w:p w14:paraId="37C1014D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добив и продажба на дървесина;</w:t>
      </w:r>
    </w:p>
    <w:p w14:paraId="025BADEF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отдаване на сечища на дървесина „на корен”</w:t>
      </w:r>
    </w:p>
    <w:p w14:paraId="122C5DD4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дърва за огрев на местното население</w:t>
      </w:r>
      <w:r w:rsidR="005915FB">
        <w:rPr>
          <w:rFonts w:ascii="Times New Roman" w:eastAsia="Times New Roman" w:hAnsi="Times New Roman" w:cs="Times New Roman"/>
          <w:sz w:val="24"/>
        </w:rPr>
        <w:t xml:space="preserve"> по ценоразпис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B1843B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Средногодишното ползване е регламентирано в ГСП и количествата дървесина са както следва:</w:t>
      </w:r>
    </w:p>
    <w:p w14:paraId="7CEBA391" w14:textId="58BB7852" w:rsidR="005F3167" w:rsidRDefault="00B573F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Средногодишното ползване на дървесина е </w:t>
      </w:r>
      <w:r w:rsidR="00F8109A">
        <w:rPr>
          <w:rFonts w:ascii="Times New Roman" w:eastAsia="Times New Roman" w:hAnsi="Times New Roman" w:cs="Times New Roman"/>
          <w:color w:val="000000"/>
          <w:sz w:val="24"/>
        </w:rPr>
        <w:t>44 082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пл.м3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 xml:space="preserve"> лежаща маса.</w:t>
      </w:r>
    </w:p>
    <w:p w14:paraId="450D55BA" w14:textId="3BC08F3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Основно местното население използва дърва за огрев. </w:t>
      </w:r>
      <w:r w:rsidR="005915FB">
        <w:rPr>
          <w:rFonts w:ascii="Times New Roman" w:eastAsia="Times New Roman" w:hAnsi="Times New Roman" w:cs="Times New Roman"/>
          <w:sz w:val="24"/>
        </w:rPr>
        <w:t>През 202</w:t>
      </w:r>
      <w:r w:rsidR="00EC2406">
        <w:rPr>
          <w:rFonts w:ascii="Times New Roman" w:eastAsia="Times New Roman" w:hAnsi="Times New Roman" w:cs="Times New Roman"/>
          <w:sz w:val="24"/>
        </w:rPr>
        <w:t>3</w:t>
      </w:r>
      <w:r w:rsidR="005915FB">
        <w:rPr>
          <w:rFonts w:ascii="Times New Roman" w:eastAsia="Times New Roman" w:hAnsi="Times New Roman" w:cs="Times New Roman"/>
          <w:sz w:val="24"/>
        </w:rPr>
        <w:t xml:space="preserve"> г. с</w:t>
      </w:r>
      <w:r>
        <w:rPr>
          <w:rFonts w:ascii="Times New Roman" w:eastAsia="Times New Roman" w:hAnsi="Times New Roman" w:cs="Times New Roman"/>
          <w:sz w:val="24"/>
        </w:rPr>
        <w:t xml:space="preserve">топанството </w:t>
      </w:r>
      <w:r w:rsidR="005915FB">
        <w:rPr>
          <w:rFonts w:ascii="Times New Roman" w:eastAsia="Times New Roman" w:hAnsi="Times New Roman" w:cs="Times New Roman"/>
          <w:sz w:val="24"/>
        </w:rPr>
        <w:t xml:space="preserve">е </w:t>
      </w:r>
      <w:r>
        <w:rPr>
          <w:rFonts w:ascii="Times New Roman" w:eastAsia="Times New Roman" w:hAnsi="Times New Roman" w:cs="Times New Roman"/>
          <w:sz w:val="24"/>
        </w:rPr>
        <w:t xml:space="preserve"> предоста</w:t>
      </w:r>
      <w:r w:rsidR="005915FB">
        <w:rPr>
          <w:rFonts w:ascii="Times New Roman" w:eastAsia="Times New Roman" w:hAnsi="Times New Roman" w:cs="Times New Roman"/>
          <w:sz w:val="24"/>
        </w:rPr>
        <w:t xml:space="preserve">вило на </w:t>
      </w:r>
      <w:r w:rsidR="00A53AB8">
        <w:rPr>
          <w:rFonts w:ascii="Times New Roman" w:eastAsia="Times New Roman" w:hAnsi="Times New Roman" w:cs="Times New Roman"/>
          <w:sz w:val="24"/>
        </w:rPr>
        <w:t xml:space="preserve">местното население около </w:t>
      </w:r>
      <w:r w:rsidR="00F8109A">
        <w:rPr>
          <w:rFonts w:ascii="Times New Roman" w:eastAsia="Times New Roman" w:hAnsi="Times New Roman" w:cs="Times New Roman"/>
          <w:sz w:val="24"/>
        </w:rPr>
        <w:t>15 280</w:t>
      </w:r>
      <w:r>
        <w:rPr>
          <w:rFonts w:ascii="Times New Roman" w:eastAsia="Times New Roman" w:hAnsi="Times New Roman" w:cs="Times New Roman"/>
          <w:sz w:val="24"/>
        </w:rPr>
        <w:t xml:space="preserve"> плътни м</w:t>
      </w:r>
      <w:r>
        <w:rPr>
          <w:rFonts w:ascii="Times New Roman" w:eastAsia="Times New Roman" w:hAnsi="Times New Roman" w:cs="Times New Roman"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дърва за битови нужди. Според оценката на Д</w:t>
      </w:r>
      <w:r w:rsidR="00F8109A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С, а и на останалите заинтересовани страни нуждите са задоволени. Въз основа на ГСП, ежегодно с плана за сечите, Д</w:t>
      </w:r>
      <w:r w:rsidR="00F8109A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определя количествата и местата за добив. Дървата се добиват основно от фирми. В </w:t>
      </w:r>
      <w:r w:rsidR="00A53AB8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>
        <w:rPr>
          <w:rFonts w:ascii="Times New Roman" w:eastAsia="Times New Roman" w:hAnsi="Times New Roman" w:cs="Times New Roman"/>
          <w:sz w:val="24"/>
        </w:rPr>
        <w:t>не са постъпвали оплаквания относно предоставяните дърва за местното население.</w:t>
      </w:r>
    </w:p>
    <w:p w14:paraId="2B9EA3B4" w14:textId="5ED53C4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страна на местните хора няма оплаквания по отношение на предоставяните количества на дърва за огрев и строителен дървен материал. Стопанството предоставя дърва за огрев по чл. 193 от ЗГ на служители и бивши такива. </w:t>
      </w:r>
    </w:p>
    <w:p w14:paraId="58CD98C2" w14:textId="77777777" w:rsidR="005F3167" w:rsidRDefault="00B573FE" w:rsidP="00F8109A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недървесни и други горски продукти и търговия с тях</w:t>
      </w:r>
    </w:p>
    <w:p w14:paraId="626A20DE" w14:textId="421240FC" w:rsidR="005F3167" w:rsidRDefault="00B573FE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Дейността на ТП Д</w:t>
      </w:r>
      <w:r w:rsidR="00F8109A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F8109A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>, свързана със страничните ползвания на горите включва:</w:t>
      </w:r>
    </w:p>
    <w:p w14:paraId="1C7BCF0D" w14:textId="7271A6DA" w:rsidR="005F3167" w:rsidRDefault="00B573FE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Издаване на разрешителни за събирането на НДГП ( билки);</w:t>
      </w:r>
    </w:p>
    <w:p w14:paraId="4751D8DA" w14:textId="77777777" w:rsidR="005F3167" w:rsidRDefault="00F46A35" w:rsidP="00F8109A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Опазване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 xml:space="preserve"> на горите и земите от ГТ</w:t>
      </w:r>
    </w:p>
    <w:p w14:paraId="29F90A4C" w14:textId="5E611FA5" w:rsidR="00F46A35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</w:t>
      </w:r>
      <w:r w:rsidR="00F8109A">
        <w:rPr>
          <w:rFonts w:ascii="Times New Roman" w:eastAsia="Times New Roman" w:hAnsi="Times New Roman" w:cs="Times New Roman"/>
          <w:sz w:val="24"/>
        </w:rPr>
        <w:t>на от основните функции на ТП ДЛ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F8109A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 xml:space="preserve">, при това със сериозно социално измерение, е осъществяването на </w:t>
      </w:r>
      <w:r w:rsidR="00F46A35">
        <w:rPr>
          <w:rFonts w:ascii="Times New Roman" w:eastAsia="Times New Roman" w:hAnsi="Times New Roman" w:cs="Times New Roman"/>
          <w:sz w:val="24"/>
        </w:rPr>
        <w:t>опазване на държавните горски територии и частните горски територии с размер на имота до 2 ха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20CDD0D" w14:textId="7FE08D9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Дейността на Д</w:t>
      </w:r>
      <w:r w:rsidR="00F8109A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по отношение на </w:t>
      </w:r>
      <w:r w:rsidR="00F46A35">
        <w:rPr>
          <w:rFonts w:ascii="Times New Roman" w:eastAsia="Times New Roman" w:hAnsi="Times New Roman" w:cs="Times New Roman"/>
          <w:sz w:val="24"/>
        </w:rPr>
        <w:t xml:space="preserve">опазването на </w:t>
      </w:r>
      <w:r>
        <w:rPr>
          <w:rFonts w:ascii="Times New Roman" w:eastAsia="Times New Roman" w:hAnsi="Times New Roman" w:cs="Times New Roman"/>
          <w:sz w:val="24"/>
        </w:rPr>
        <w:t>горите включва:</w:t>
      </w:r>
    </w:p>
    <w:p w14:paraId="52891496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Опазване на горите при извършване на ловностопански и горскостопански дейности</w:t>
      </w:r>
      <w:r w:rsidR="00B573FE">
        <w:rPr>
          <w:rFonts w:ascii="Times New Roman" w:eastAsia="Times New Roman" w:hAnsi="Times New Roman" w:cs="Times New Roman"/>
          <w:sz w:val="24"/>
        </w:rPr>
        <w:t>;</w:t>
      </w:r>
    </w:p>
    <w:p w14:paraId="6FE7A8AA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незаконна сеч, бракониерство и др.;</w:t>
      </w:r>
    </w:p>
    <w:p w14:paraId="253E6A5C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пожари.</w:t>
      </w:r>
    </w:p>
    <w:p w14:paraId="668314C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Преминаващите превозни средства, транспортиращи дървесина биват спирани за задължителна проверка на редовността на превозната документация. </w:t>
      </w:r>
    </w:p>
    <w:p w14:paraId="4DC0E976" w14:textId="34CF7983" w:rsidR="00F46A35" w:rsidRDefault="00BA0B28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констатирана незаконна сеч се подава сигнал на тел. 112. </w:t>
      </w:r>
      <w:r w:rsidR="00B573FE">
        <w:rPr>
          <w:rFonts w:ascii="Times New Roman" w:eastAsia="Times New Roman" w:hAnsi="Times New Roman" w:cs="Times New Roman"/>
          <w:sz w:val="24"/>
        </w:rPr>
        <w:t>При констатиране на нарушение, Д</w:t>
      </w:r>
      <w:r w:rsidR="00F8109A">
        <w:rPr>
          <w:rFonts w:ascii="Times New Roman" w:eastAsia="Times New Roman" w:hAnsi="Times New Roman" w:cs="Times New Roman"/>
          <w:sz w:val="24"/>
        </w:rPr>
        <w:t>Л</w:t>
      </w:r>
      <w:r w:rsidR="00B573FE">
        <w:rPr>
          <w:rFonts w:ascii="Times New Roman" w:eastAsia="Times New Roman" w:hAnsi="Times New Roman" w:cs="Times New Roman"/>
          <w:sz w:val="24"/>
        </w:rPr>
        <w:t xml:space="preserve">С издава актове и констативни протоколи. </w:t>
      </w:r>
      <w:r w:rsidR="00F46A35">
        <w:rPr>
          <w:rFonts w:ascii="Times New Roman" w:eastAsia="Times New Roman" w:hAnsi="Times New Roman" w:cs="Times New Roman"/>
          <w:sz w:val="24"/>
        </w:rPr>
        <w:t xml:space="preserve">Актовете за установяване на административни нарушения се изпращат в Регионална дирекция по горите гр. </w:t>
      </w:r>
      <w:r w:rsidR="00F8109A">
        <w:rPr>
          <w:rFonts w:ascii="Times New Roman" w:eastAsia="Times New Roman" w:hAnsi="Times New Roman" w:cs="Times New Roman"/>
          <w:sz w:val="24"/>
        </w:rPr>
        <w:t>Русе</w:t>
      </w:r>
      <w:r w:rsidR="00F46A35">
        <w:rPr>
          <w:rFonts w:ascii="Times New Roman" w:eastAsia="Times New Roman" w:hAnsi="Times New Roman" w:cs="Times New Roman"/>
          <w:sz w:val="24"/>
        </w:rPr>
        <w:t xml:space="preserve"> за издаване на наказателно постановление.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C94588" w14:textId="77777777" w:rsidR="005F3167" w:rsidRDefault="00B573FE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Организиране и провеждане на противопожарни мероприятия</w:t>
      </w:r>
    </w:p>
    <w:p w14:paraId="507D614D" w14:textId="75BB3413" w:rsidR="005F3167" w:rsidRDefault="00FB2C6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92EAD">
        <w:rPr>
          <w:rFonts w:ascii="Times New Roman" w:eastAsia="Times New Roman" w:hAnsi="Times New Roman" w:cs="Times New Roman"/>
          <w:sz w:val="24"/>
        </w:rPr>
        <w:t>През 202</w:t>
      </w:r>
      <w:r w:rsidR="00BA0B28">
        <w:rPr>
          <w:rFonts w:ascii="Times New Roman" w:eastAsia="Times New Roman" w:hAnsi="Times New Roman" w:cs="Times New Roman"/>
          <w:sz w:val="24"/>
        </w:rPr>
        <w:t>3</w:t>
      </w:r>
      <w:r w:rsidR="00B573FE">
        <w:rPr>
          <w:rFonts w:ascii="Times New Roman" w:eastAsia="Times New Roman" w:hAnsi="Times New Roman" w:cs="Times New Roman"/>
          <w:sz w:val="24"/>
        </w:rPr>
        <w:t xml:space="preserve"> г. н</w:t>
      </w:r>
      <w:r w:rsidR="00B82E72">
        <w:rPr>
          <w:rFonts w:ascii="Times New Roman" w:eastAsia="Times New Roman" w:hAnsi="Times New Roman" w:cs="Times New Roman"/>
          <w:sz w:val="24"/>
        </w:rPr>
        <w:t>а територията на стопанството</w:t>
      </w:r>
      <w:r w:rsidR="00692EA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са възниквали низови </w:t>
      </w:r>
      <w:r w:rsidR="00692EAD">
        <w:rPr>
          <w:rFonts w:ascii="Times New Roman" w:eastAsia="Times New Roman" w:hAnsi="Times New Roman" w:cs="Times New Roman"/>
          <w:sz w:val="24"/>
        </w:rPr>
        <w:t>пожари</w:t>
      </w:r>
      <w:r>
        <w:rPr>
          <w:rFonts w:ascii="Times New Roman" w:eastAsia="Times New Roman" w:hAnsi="Times New Roman" w:cs="Times New Roman"/>
          <w:sz w:val="24"/>
        </w:rPr>
        <w:t xml:space="preserve"> без материални щети</w:t>
      </w:r>
      <w:r w:rsidR="00B573FE">
        <w:rPr>
          <w:rFonts w:ascii="Times New Roman" w:eastAsia="Times New Roman" w:hAnsi="Times New Roman" w:cs="Times New Roman"/>
          <w:sz w:val="24"/>
        </w:rPr>
        <w:t>. Съществува добра организация на местно ниво за превенция и сигнализиране, както и добра координация между отговорните институции, в която основна роля играе</w:t>
      </w:r>
      <w:r w:rsidR="00713C32">
        <w:rPr>
          <w:rFonts w:ascii="Times New Roman" w:eastAsia="Times New Roman" w:hAnsi="Times New Roman" w:cs="Times New Roman"/>
          <w:sz w:val="24"/>
        </w:rPr>
        <w:t xml:space="preserve"> и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713C32">
        <w:rPr>
          <w:rFonts w:ascii="Times New Roman" w:eastAsia="Times New Roman" w:hAnsi="Times New Roman" w:cs="Times New Roman"/>
          <w:sz w:val="24"/>
        </w:rPr>
        <w:t>стопанството</w:t>
      </w:r>
      <w:r w:rsidR="00B573FE">
        <w:rPr>
          <w:rFonts w:ascii="Times New Roman" w:eastAsia="Times New Roman" w:hAnsi="Times New Roman" w:cs="Times New Roman"/>
          <w:sz w:val="24"/>
        </w:rPr>
        <w:t>.  Дейността по о</w:t>
      </w:r>
      <w:r w:rsidR="00F46A35">
        <w:rPr>
          <w:rFonts w:ascii="Times New Roman" w:eastAsia="Times New Roman" w:hAnsi="Times New Roman" w:cs="Times New Roman"/>
          <w:sz w:val="24"/>
        </w:rPr>
        <w:t>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на горите от пожари се осъществява съвместно с кметските администрации.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пожари. </w:t>
      </w:r>
      <w:r w:rsidR="00713C32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 w:rsidR="00B573FE">
        <w:rPr>
          <w:rFonts w:ascii="Times New Roman" w:eastAsia="Times New Roman" w:hAnsi="Times New Roman" w:cs="Times New Roman"/>
          <w:sz w:val="24"/>
        </w:rPr>
        <w:t>разполага с високопроходим специализиран автомобил, който да покрива н</w:t>
      </w:r>
      <w:r w:rsidR="00376DD2">
        <w:rPr>
          <w:rFonts w:ascii="Times New Roman" w:eastAsia="Times New Roman" w:hAnsi="Times New Roman" w:cs="Times New Roman"/>
          <w:sz w:val="24"/>
        </w:rPr>
        <w:t>уждите на стопанството.</w:t>
      </w:r>
      <w:r w:rsidR="00BA0B28">
        <w:rPr>
          <w:rFonts w:ascii="Times New Roman" w:eastAsia="Times New Roman" w:hAnsi="Times New Roman" w:cs="Times New Roman"/>
          <w:sz w:val="24"/>
        </w:rPr>
        <w:t xml:space="preserve"> Ежегодно се изготвя план за защита на горските територии от пожари.</w:t>
      </w:r>
    </w:p>
    <w:p w14:paraId="750A9A37" w14:textId="77777777" w:rsidR="005F3167" w:rsidRDefault="00B573FE" w:rsidP="00CC4908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Поддържане на разнообразието на екосистемите и опазване на биологичното разнообразие в тях</w:t>
      </w:r>
    </w:p>
    <w:p w14:paraId="32CB289E" w14:textId="089645F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При изготвяне на настоящото проучване не са идентифицирани негативни в</w:t>
      </w:r>
      <w:r w:rsidR="00CC4908">
        <w:rPr>
          <w:rFonts w:ascii="Times New Roman" w:eastAsia="Times New Roman" w:hAnsi="Times New Roman" w:cs="Times New Roman"/>
          <w:sz w:val="24"/>
        </w:rPr>
        <w:t>ъздействия във връзките между ДЛ</w:t>
      </w:r>
      <w:r>
        <w:rPr>
          <w:rFonts w:ascii="Times New Roman" w:eastAsia="Times New Roman" w:hAnsi="Times New Roman" w:cs="Times New Roman"/>
          <w:sz w:val="24"/>
        </w:rPr>
        <w:t xml:space="preserve">С и Регионалната инспекция по опазване на </w:t>
      </w:r>
      <w:r w:rsidR="00CC4908">
        <w:rPr>
          <w:rFonts w:ascii="Times New Roman" w:eastAsia="Times New Roman" w:hAnsi="Times New Roman" w:cs="Times New Roman"/>
          <w:sz w:val="24"/>
        </w:rPr>
        <w:t>околната среда и води (РИОСВ) –Русе</w:t>
      </w:r>
      <w:r>
        <w:rPr>
          <w:rFonts w:ascii="Times New Roman" w:eastAsia="Times New Roman" w:hAnsi="Times New Roman" w:cs="Times New Roman"/>
          <w:sz w:val="24"/>
        </w:rPr>
        <w:t xml:space="preserve">, която е принципалът в осъществяването на контрол по отношение опазването на биоразнообразието и управлението на ЗТ. </w:t>
      </w:r>
    </w:p>
    <w:p w14:paraId="36E1F9F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Като цяло в рамките на </w:t>
      </w:r>
      <w:r w:rsidR="00713C32">
        <w:rPr>
          <w:rFonts w:ascii="Times New Roman" w:eastAsia="Times New Roman" w:hAnsi="Times New Roman" w:cs="Times New Roman"/>
          <w:sz w:val="24"/>
        </w:rPr>
        <w:t>стопанс</w:t>
      </w:r>
      <w:r w:rsidR="007B72BB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вото </w:t>
      </w:r>
      <w:r>
        <w:rPr>
          <w:rFonts w:ascii="Times New Roman" w:eastAsia="Times New Roman" w:hAnsi="Times New Roman" w:cs="Times New Roman"/>
          <w:sz w:val="24"/>
        </w:rPr>
        <w:t xml:space="preserve">сред заинтересованите страни </w:t>
      </w:r>
      <w:r w:rsidR="007B72BB"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z w:val="24"/>
        </w:rPr>
        <w:t xml:space="preserve"> сравнително слабо </w:t>
      </w:r>
      <w:r w:rsidR="007B72BB">
        <w:rPr>
          <w:rFonts w:ascii="Times New Roman" w:eastAsia="Times New Roman" w:hAnsi="Times New Roman" w:cs="Times New Roman"/>
          <w:sz w:val="24"/>
        </w:rPr>
        <w:t>интерес, свързан с решаване на</w:t>
      </w:r>
      <w:r>
        <w:rPr>
          <w:rFonts w:ascii="Times New Roman" w:eastAsia="Times New Roman" w:hAnsi="Times New Roman" w:cs="Times New Roman"/>
          <w:sz w:val="24"/>
        </w:rPr>
        <w:t xml:space="preserve"> проблемите </w:t>
      </w:r>
      <w:r w:rsidR="007B72BB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 xml:space="preserve">опазване на биоразнообразието. Все още има тенденция да се мисли, че опазването на биоразнообразието и природата като цяло е по-скоро пречка отколкото възможност за развитие. Именно </w:t>
      </w:r>
      <w:r w:rsidR="007B72BB"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z w:val="24"/>
        </w:rPr>
        <w:t xml:space="preserve"> промяната на тези нагласи може да се очаква една по-активна роля от страна на </w:t>
      </w:r>
      <w:r w:rsidR="00713C32">
        <w:rPr>
          <w:rFonts w:ascii="Times New Roman" w:eastAsia="Times New Roman" w:hAnsi="Times New Roman" w:cs="Times New Roman"/>
          <w:sz w:val="24"/>
        </w:rPr>
        <w:t>всички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63F0D90" w14:textId="77777777" w:rsidR="005F3167" w:rsidRDefault="00B573FE">
      <w:pPr>
        <w:keepNext/>
        <w:numPr>
          <w:ilvl w:val="0"/>
          <w:numId w:val="22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Придобиване на гори и 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>земи от ГТ</w:t>
      </w:r>
    </w:p>
    <w:p w14:paraId="0BF813D3" w14:textId="0702D382" w:rsidR="005F3167" w:rsidRDefault="00713C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района </w:t>
      </w:r>
      <w:r w:rsidR="007B72BB">
        <w:rPr>
          <w:rFonts w:ascii="Times New Roman" w:eastAsia="Times New Roman" w:hAnsi="Times New Roman" w:cs="Times New Roman"/>
          <w:sz w:val="24"/>
        </w:rPr>
        <w:t>през 202</w:t>
      </w:r>
      <w:r w:rsidR="00BE1B81">
        <w:rPr>
          <w:rFonts w:ascii="Times New Roman" w:eastAsia="Times New Roman" w:hAnsi="Times New Roman" w:cs="Times New Roman"/>
          <w:sz w:val="24"/>
        </w:rPr>
        <w:t>3</w:t>
      </w:r>
      <w:r w:rsidR="007B72BB">
        <w:rPr>
          <w:rFonts w:ascii="Times New Roman" w:eastAsia="Times New Roman" w:hAnsi="Times New Roman" w:cs="Times New Roman"/>
          <w:sz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</w:rPr>
        <w:t xml:space="preserve">няма </w:t>
      </w:r>
      <w:r w:rsidR="00B573FE">
        <w:rPr>
          <w:rFonts w:ascii="Times New Roman" w:eastAsia="Times New Roman" w:hAnsi="Times New Roman" w:cs="Times New Roman"/>
          <w:sz w:val="24"/>
        </w:rPr>
        <w:t>случаи на замяна гори от територията на ТП Д</w:t>
      </w:r>
      <w:r w:rsidR="00CC4908">
        <w:rPr>
          <w:rFonts w:ascii="Times New Roman" w:eastAsia="Times New Roman" w:hAnsi="Times New Roman" w:cs="Times New Roman"/>
          <w:sz w:val="24"/>
        </w:rPr>
        <w:t>Л</w:t>
      </w:r>
      <w:r w:rsidR="00B573FE">
        <w:rPr>
          <w:rFonts w:ascii="Times New Roman" w:eastAsia="Times New Roman" w:hAnsi="Times New Roman" w:cs="Times New Roman"/>
          <w:sz w:val="24"/>
        </w:rPr>
        <w:t xml:space="preserve">С </w:t>
      </w:r>
      <w:r w:rsidR="00CC4908">
        <w:rPr>
          <w:rFonts w:ascii="Times New Roman" w:eastAsia="Times New Roman" w:hAnsi="Times New Roman" w:cs="Times New Roman"/>
          <w:sz w:val="24"/>
        </w:rPr>
        <w:t>„Каракуз“</w:t>
      </w:r>
      <w:r w:rsidR="00B573FE">
        <w:rPr>
          <w:rFonts w:ascii="Times New Roman" w:eastAsia="Times New Roman" w:hAnsi="Times New Roman" w:cs="Times New Roman"/>
          <w:sz w:val="24"/>
        </w:rPr>
        <w:t xml:space="preserve"> срещу гори в други, „по-привлекателни” райони на страната или обратното. Въпреки, че решението за такива замени е извън правом</w:t>
      </w:r>
      <w:r w:rsidR="00CC4908">
        <w:rPr>
          <w:rFonts w:ascii="Times New Roman" w:eastAsia="Times New Roman" w:hAnsi="Times New Roman" w:cs="Times New Roman"/>
          <w:sz w:val="24"/>
        </w:rPr>
        <w:t>ощията на ДЛ</w:t>
      </w:r>
      <w:r w:rsidR="00B573FE">
        <w:rPr>
          <w:rFonts w:ascii="Times New Roman" w:eastAsia="Times New Roman" w:hAnsi="Times New Roman" w:cs="Times New Roman"/>
          <w:sz w:val="24"/>
        </w:rPr>
        <w:t>С се препоръчва в случай на такива да се информира обществото поради значимия интерес към проблема.</w:t>
      </w:r>
    </w:p>
    <w:p w14:paraId="471D3635" w14:textId="77777777" w:rsidR="005F3167" w:rsidRPr="00342EE9" w:rsidRDefault="00B573FE">
      <w:pPr>
        <w:keepNext/>
        <w:numPr>
          <w:ilvl w:val="0"/>
          <w:numId w:val="2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Политика на наемане, обучение и защита интересите на </w:t>
      </w:r>
      <w:r w:rsidR="00BE22B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342EE9">
        <w:rPr>
          <w:rFonts w:ascii="Times New Roman" w:eastAsia="Times New Roman" w:hAnsi="Times New Roman" w:cs="Times New Roman"/>
          <w:b/>
          <w:sz w:val="24"/>
          <w:u w:val="single"/>
        </w:rPr>
        <w:t>персонала</w:t>
      </w:r>
    </w:p>
    <w:p w14:paraId="46B55DB4" w14:textId="5C51FD70" w:rsidR="005F3167" w:rsidRDefault="00BE1B8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A623C">
        <w:rPr>
          <w:rFonts w:ascii="Times New Roman" w:eastAsia="Times New Roman" w:hAnsi="Times New Roman" w:cs="Times New Roman"/>
          <w:sz w:val="24"/>
        </w:rPr>
        <w:t xml:space="preserve">Към </w:t>
      </w:r>
      <w:r w:rsidR="003A623C">
        <w:rPr>
          <w:rFonts w:ascii="Times New Roman" w:eastAsia="Times New Roman" w:hAnsi="Times New Roman" w:cs="Times New Roman"/>
          <w:sz w:val="24"/>
        </w:rPr>
        <w:t>30</w:t>
      </w:r>
      <w:r w:rsidRPr="003A623C">
        <w:rPr>
          <w:rFonts w:ascii="Times New Roman" w:eastAsia="Times New Roman" w:hAnsi="Times New Roman" w:cs="Times New Roman"/>
          <w:sz w:val="24"/>
        </w:rPr>
        <w:t>.</w:t>
      </w:r>
      <w:r w:rsidR="00753318" w:rsidRPr="003A623C">
        <w:rPr>
          <w:rFonts w:ascii="Times New Roman" w:eastAsia="Times New Roman" w:hAnsi="Times New Roman" w:cs="Times New Roman"/>
          <w:sz w:val="24"/>
        </w:rPr>
        <w:t>04</w:t>
      </w:r>
      <w:r w:rsidRPr="003A623C">
        <w:rPr>
          <w:rFonts w:ascii="Times New Roman" w:eastAsia="Times New Roman" w:hAnsi="Times New Roman" w:cs="Times New Roman"/>
          <w:sz w:val="24"/>
        </w:rPr>
        <w:t>.202</w:t>
      </w:r>
      <w:r w:rsidR="00753318" w:rsidRPr="003A623C">
        <w:rPr>
          <w:rFonts w:ascii="Times New Roman" w:eastAsia="Times New Roman" w:hAnsi="Times New Roman" w:cs="Times New Roman"/>
          <w:sz w:val="24"/>
        </w:rPr>
        <w:t>4</w:t>
      </w:r>
      <w:r w:rsidRPr="003A623C">
        <w:rPr>
          <w:rFonts w:ascii="Times New Roman" w:eastAsia="Times New Roman" w:hAnsi="Times New Roman" w:cs="Times New Roman"/>
          <w:sz w:val="24"/>
        </w:rPr>
        <w:t xml:space="preserve"> г., б</w:t>
      </w:r>
      <w:r w:rsidR="005F44E6" w:rsidRPr="003A623C">
        <w:rPr>
          <w:rFonts w:ascii="Times New Roman" w:eastAsia="Times New Roman" w:hAnsi="Times New Roman" w:cs="Times New Roman"/>
          <w:sz w:val="24"/>
        </w:rPr>
        <w:t>роят на служителите в ТП ДЛ</w:t>
      </w:r>
      <w:r w:rsidR="00B573FE" w:rsidRPr="003A623C">
        <w:rPr>
          <w:rFonts w:ascii="Times New Roman" w:eastAsia="Times New Roman" w:hAnsi="Times New Roman" w:cs="Times New Roman"/>
          <w:sz w:val="24"/>
        </w:rPr>
        <w:t xml:space="preserve">С </w:t>
      </w:r>
      <w:r w:rsidR="005F44E6" w:rsidRPr="003A623C">
        <w:rPr>
          <w:rFonts w:ascii="Times New Roman" w:eastAsia="Times New Roman" w:hAnsi="Times New Roman" w:cs="Times New Roman"/>
          <w:sz w:val="24"/>
        </w:rPr>
        <w:t>„Каракуз“</w:t>
      </w:r>
      <w:r w:rsidR="001D3695" w:rsidRPr="003A623C">
        <w:rPr>
          <w:rFonts w:ascii="Times New Roman" w:eastAsia="Times New Roman" w:hAnsi="Times New Roman" w:cs="Times New Roman"/>
          <w:sz w:val="24"/>
        </w:rPr>
        <w:t xml:space="preserve"> е </w:t>
      </w:r>
      <w:r w:rsidR="003A623C">
        <w:rPr>
          <w:rFonts w:ascii="Times New Roman" w:eastAsia="Times New Roman" w:hAnsi="Times New Roman" w:cs="Times New Roman"/>
          <w:sz w:val="24"/>
        </w:rPr>
        <w:t>57</w:t>
      </w:r>
      <w:r w:rsidR="00B573FE" w:rsidRPr="003A623C">
        <w:rPr>
          <w:rFonts w:ascii="Times New Roman" w:eastAsia="Times New Roman" w:hAnsi="Times New Roman" w:cs="Times New Roman"/>
          <w:sz w:val="24"/>
        </w:rPr>
        <w:t xml:space="preserve">, от които </w:t>
      </w:r>
      <w:r w:rsidR="00AB7367" w:rsidRPr="003A623C">
        <w:rPr>
          <w:rFonts w:ascii="Times New Roman" w:eastAsia="Times New Roman" w:hAnsi="Times New Roman" w:cs="Times New Roman"/>
          <w:sz w:val="24"/>
        </w:rPr>
        <w:t>7</w:t>
      </w:r>
      <w:r w:rsidR="00B573FE" w:rsidRPr="003A623C">
        <w:rPr>
          <w:rFonts w:ascii="Times New Roman" w:eastAsia="Times New Roman" w:hAnsi="Times New Roman" w:cs="Times New Roman"/>
          <w:sz w:val="24"/>
        </w:rPr>
        <w:t xml:space="preserve"> жени и </w:t>
      </w:r>
      <w:r w:rsidR="003A623C">
        <w:rPr>
          <w:rFonts w:ascii="Times New Roman" w:eastAsia="Times New Roman" w:hAnsi="Times New Roman" w:cs="Times New Roman"/>
          <w:sz w:val="24"/>
        </w:rPr>
        <w:t>50</w:t>
      </w:r>
      <w:r w:rsidR="001D3695" w:rsidRPr="003A623C">
        <w:rPr>
          <w:rFonts w:ascii="Times New Roman" w:eastAsia="Times New Roman" w:hAnsi="Times New Roman" w:cs="Times New Roman"/>
          <w:sz w:val="24"/>
        </w:rPr>
        <w:t xml:space="preserve"> мъже</w:t>
      </w:r>
      <w:r w:rsidR="00B573FE" w:rsidRPr="003A623C">
        <w:rPr>
          <w:rFonts w:ascii="Times New Roman" w:eastAsia="Times New Roman" w:hAnsi="Times New Roman" w:cs="Times New Roman"/>
          <w:sz w:val="24"/>
        </w:rPr>
        <w:t xml:space="preserve">. </w:t>
      </w:r>
      <w:r w:rsidR="000424B2" w:rsidRPr="003A623C">
        <w:rPr>
          <w:rFonts w:ascii="Times New Roman" w:eastAsia="Times New Roman" w:hAnsi="Times New Roman" w:cs="Times New Roman"/>
          <w:sz w:val="24"/>
        </w:rPr>
        <w:t>В</w:t>
      </w:r>
      <w:r w:rsidR="00B573FE" w:rsidRPr="003A623C">
        <w:rPr>
          <w:rFonts w:ascii="Times New Roman" w:eastAsia="Times New Roman" w:hAnsi="Times New Roman" w:cs="Times New Roman"/>
          <w:sz w:val="24"/>
        </w:rPr>
        <w:t>сички, които имат трудовоправни отношения с Д</w:t>
      </w:r>
      <w:r w:rsidR="005F44E6" w:rsidRPr="003A623C">
        <w:rPr>
          <w:rFonts w:ascii="Times New Roman" w:eastAsia="Times New Roman" w:hAnsi="Times New Roman" w:cs="Times New Roman"/>
          <w:sz w:val="24"/>
        </w:rPr>
        <w:t>Л</w:t>
      </w:r>
      <w:r w:rsidR="00B573FE" w:rsidRPr="003A623C">
        <w:rPr>
          <w:rFonts w:ascii="Times New Roman" w:eastAsia="Times New Roman" w:hAnsi="Times New Roman" w:cs="Times New Roman"/>
          <w:sz w:val="24"/>
        </w:rPr>
        <w:t>С са</w:t>
      </w:r>
      <w:r w:rsidR="001D3695" w:rsidRPr="003A623C">
        <w:rPr>
          <w:rFonts w:ascii="Times New Roman" w:eastAsia="Times New Roman" w:hAnsi="Times New Roman" w:cs="Times New Roman"/>
          <w:sz w:val="24"/>
        </w:rPr>
        <w:t xml:space="preserve"> местни хора и хора от региона</w:t>
      </w:r>
      <w:r w:rsidR="001D3695">
        <w:rPr>
          <w:rFonts w:ascii="Times New Roman" w:eastAsia="Times New Roman" w:hAnsi="Times New Roman" w:cs="Times New Roman"/>
          <w:sz w:val="24"/>
        </w:rPr>
        <w:t>.</w:t>
      </w:r>
    </w:p>
    <w:p w14:paraId="36D8A30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Едно от необходимите условия за постъпване на работа е наличието на специализирано образование – средно специално (Професионална гимназия по горско стопанство) и/или висше (ЛТУ) в з</w:t>
      </w:r>
      <w:r w:rsidR="001D3695">
        <w:rPr>
          <w:rFonts w:ascii="Times New Roman" w:eastAsia="Times New Roman" w:hAnsi="Times New Roman" w:cs="Times New Roman"/>
          <w:sz w:val="24"/>
        </w:rPr>
        <w:t>ависимост от заеманата длъжност</w:t>
      </w:r>
      <w:r>
        <w:rPr>
          <w:rFonts w:ascii="Times New Roman" w:eastAsia="Times New Roman" w:hAnsi="Times New Roman" w:cs="Times New Roman"/>
          <w:sz w:val="24"/>
        </w:rPr>
        <w:t xml:space="preserve">. Текучество на кадри не се наблюдава. Работещите в стопанството живеят в региона и ползват платен отпуск, болнични, майчинство, осигурена им е пълна работна заплата и др., заложени в Кодекса на труда. </w:t>
      </w:r>
    </w:p>
    <w:p w14:paraId="2FF3E95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Обявяването на свободните работни места става на сайта на СЦДП Габрово, както и в Бюрото по труда.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задължения. Горските стражари преминават допълнителен курс за правоспособност за носене на оръжие.</w:t>
      </w:r>
    </w:p>
    <w:p w14:paraId="3B4B6A40" w14:textId="6FE66043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отношение на повишаването на квалификацията, служителите на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участват, сравнително рядко и по-скоро спорадично в различни обучения. Липсва целенасочена политика в тази насока. </w:t>
      </w:r>
    </w:p>
    <w:p w14:paraId="5737E33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Регулярно се провежда т. нар. съвещан</w:t>
      </w:r>
      <w:r w:rsidR="00122F1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е по маркиране за лесовъдския състав. Също така служителите, занимаващи се със счетоводство и контрол участват в специализирани курсове за информиране за последните промени в релевантното законодателство. </w:t>
      </w:r>
    </w:p>
    <w:p w14:paraId="16142673" w14:textId="485B022A" w:rsidR="005F3167" w:rsidRDefault="00D80C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Ръководството на ДЛ</w:t>
      </w:r>
      <w:r w:rsidR="00B573FE">
        <w:rPr>
          <w:rFonts w:ascii="Times New Roman" w:eastAsia="Times New Roman" w:hAnsi="Times New Roman" w:cs="Times New Roman"/>
          <w:sz w:val="24"/>
        </w:rPr>
        <w:t>С редовно участва в периодични срещи на централно ниво, на които то бива информирано за промените в горското законодателство. След това, на оперативни срещи информацията се свежда до познанието на останалите служители.</w:t>
      </w:r>
    </w:p>
    <w:p w14:paraId="1E13B41D" w14:textId="1E92F7C9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постъпване на работа, а и на всеки 3 месеца се прави инструктаж по охрана на труда, за които се води отчетност в специални книги. Води се регистър за трудовите злополуки. През </w:t>
      </w:r>
      <w:r w:rsidR="00B53CB0">
        <w:rPr>
          <w:rFonts w:ascii="Times New Roman" w:eastAsia="Times New Roman" w:hAnsi="Times New Roman" w:cs="Times New Roman"/>
          <w:sz w:val="24"/>
        </w:rPr>
        <w:t>202</w:t>
      </w:r>
      <w:r w:rsidR="00753318">
        <w:rPr>
          <w:rFonts w:ascii="Times New Roman" w:eastAsia="Times New Roman" w:hAnsi="Times New Roman" w:cs="Times New Roman"/>
          <w:sz w:val="24"/>
        </w:rPr>
        <w:t>3</w:t>
      </w:r>
      <w:r w:rsidR="00B53CB0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инциденти със служители на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D80C83">
        <w:rPr>
          <w:rFonts w:ascii="Times New Roman" w:eastAsia="Times New Roman" w:hAnsi="Times New Roman" w:cs="Times New Roman"/>
          <w:sz w:val="24"/>
        </w:rPr>
        <w:t>„Каракуз“</w:t>
      </w:r>
      <w:r w:rsidR="00B53CB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 е имало.</w:t>
      </w:r>
    </w:p>
    <w:p w14:paraId="74F1880F" w14:textId="0EAC2BF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Съгласно 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НАРЕДБА № 9 от 6.11.2020 г. за униформеното представително и униформеното тере</w:t>
      </w:r>
      <w:r w:rsidR="00713C3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нно облекло от служителите в ИAГ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нейните структури и държавните </w:t>
      </w:r>
      <w:r w:rsidR="00D80C83">
        <w:rPr>
          <w:rFonts w:ascii="Times New Roman" w:eastAsia="Times New Roman" w:hAnsi="Times New Roman" w:cs="Times New Roman"/>
          <w:sz w:val="24"/>
        </w:rPr>
        <w:t>на служителите на ДЛ</w:t>
      </w:r>
      <w:r>
        <w:rPr>
          <w:rFonts w:ascii="Times New Roman" w:eastAsia="Times New Roman" w:hAnsi="Times New Roman" w:cs="Times New Roman"/>
          <w:sz w:val="24"/>
        </w:rPr>
        <w:t>С се предоставя представително и униформено облекло, а на работниците се предоставя работно облекло и лични предпазни средства.</w:t>
      </w:r>
    </w:p>
    <w:p w14:paraId="70FDAB3F" w14:textId="77777777" w:rsidR="005F3167" w:rsidRDefault="00B573FE">
      <w:pPr>
        <w:keepNext/>
        <w:numPr>
          <w:ilvl w:val="0"/>
          <w:numId w:val="2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фирми в региона</w:t>
      </w:r>
    </w:p>
    <w:p w14:paraId="4E9F7D35" w14:textId="3360288A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Нагласите на дърводобивните и преработвателни фирми в района относно взаимодействията им с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са изцяло положителни. Фирмите се явяват на търговете, организирани от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на свободни начала в условията на свободна конкуренция.</w:t>
      </w:r>
    </w:p>
    <w:p w14:paraId="0DF97AD9" w14:textId="2CD21D75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Ако поради едни или други причини, независещи от фирмите, сключен дого</w:t>
      </w:r>
      <w:r w:rsidR="00D80C83">
        <w:rPr>
          <w:rFonts w:ascii="Times New Roman" w:eastAsia="Times New Roman" w:hAnsi="Times New Roman" w:cs="Times New Roman"/>
          <w:sz w:val="24"/>
        </w:rPr>
        <w:t>вор не може да бъде изпълнен, ДЛ</w:t>
      </w:r>
      <w:r>
        <w:rPr>
          <w:rFonts w:ascii="Times New Roman" w:eastAsia="Times New Roman" w:hAnsi="Times New Roman" w:cs="Times New Roman"/>
          <w:sz w:val="24"/>
        </w:rPr>
        <w:t>С се отнася с разбиране и проблемните моменти се пре-договарят. От своя страна фирмите също се отнасят с разбиране към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– техните проблеми и изискванията, с които те трябва да се съобразяват. Между фирмите има конкуренция, но тя е лоялна. </w:t>
      </w:r>
    </w:p>
    <w:p w14:paraId="36EA81B1" w14:textId="77777777" w:rsidR="005F3167" w:rsidRDefault="00B573FE">
      <w:pPr>
        <w:keepNext/>
        <w:numPr>
          <w:ilvl w:val="0"/>
          <w:numId w:val="2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недържавните собственици на гори</w:t>
      </w:r>
    </w:p>
    <w:p w14:paraId="5D7E393E" w14:textId="0EDE78C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Реституция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ГТ</w:t>
      </w:r>
      <w:r>
        <w:rPr>
          <w:rFonts w:ascii="Times New Roman" w:eastAsia="Times New Roman" w:hAnsi="Times New Roman" w:cs="Times New Roman"/>
          <w:sz w:val="24"/>
        </w:rPr>
        <w:t xml:space="preserve"> на територията на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</w:t>
      </w:r>
      <w:r w:rsidR="00D80C83">
        <w:rPr>
          <w:rFonts w:ascii="Times New Roman" w:eastAsia="Times New Roman" w:hAnsi="Times New Roman" w:cs="Times New Roman"/>
          <w:sz w:val="24"/>
        </w:rPr>
        <w:t>„Каракуз“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>като цяло</w:t>
      </w:r>
      <w:r>
        <w:rPr>
          <w:rFonts w:ascii="Times New Roman" w:eastAsia="Times New Roman" w:hAnsi="Times New Roman" w:cs="Times New Roman"/>
          <w:sz w:val="24"/>
        </w:rPr>
        <w:t xml:space="preserve"> е приключила.. </w:t>
      </w:r>
    </w:p>
    <w:p w14:paraId="4E66E67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Имотите на физическите лица са силно разпокъсани и малки. Всички тези гори са ограничени на терен. </w:t>
      </w:r>
    </w:p>
    <w:p w14:paraId="5CA49FD3" w14:textId="1E54EFA1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на съдебно решение и подаване на заявление </w:t>
      </w:r>
      <w:r w:rsidR="00D80C83">
        <w:rPr>
          <w:rFonts w:ascii="Times New Roman" w:eastAsia="Times New Roman" w:hAnsi="Times New Roman" w:cs="Times New Roman"/>
          <w:sz w:val="24"/>
        </w:rPr>
        <w:t>за възстановяване на горите в ДЛ</w:t>
      </w:r>
      <w:r>
        <w:rPr>
          <w:rFonts w:ascii="Times New Roman" w:eastAsia="Times New Roman" w:hAnsi="Times New Roman" w:cs="Times New Roman"/>
          <w:sz w:val="24"/>
        </w:rPr>
        <w:t>С, съгласно ЗГ в съответната територия се прекратяват всички дейности до приключване на процедурата по предаване на собствеността</w:t>
      </w:r>
      <w:r w:rsidR="00491480">
        <w:rPr>
          <w:rFonts w:ascii="Times New Roman" w:eastAsia="Times New Roman" w:hAnsi="Times New Roman" w:cs="Times New Roman"/>
          <w:sz w:val="24"/>
        </w:rPr>
        <w:t>, което е регламентирано и в договорите за добив и продажба на дървесина.</w:t>
      </w:r>
      <w:r>
        <w:rPr>
          <w:rFonts w:ascii="Times New Roman" w:eastAsia="Times New Roman" w:hAnsi="Times New Roman" w:cs="Times New Roman"/>
          <w:sz w:val="24"/>
        </w:rPr>
        <w:t xml:space="preserve"> ЗГ регламентира начините за изплащане на компенсации при настъпили увреждания и/или загуб</w:t>
      </w:r>
      <w:r w:rsidR="00D80C83">
        <w:rPr>
          <w:rFonts w:ascii="Times New Roman" w:eastAsia="Times New Roman" w:hAnsi="Times New Roman" w:cs="Times New Roman"/>
          <w:sz w:val="24"/>
        </w:rPr>
        <w:t>и в резултат от дейностите на ДЛ</w:t>
      </w:r>
      <w:r>
        <w:rPr>
          <w:rFonts w:ascii="Times New Roman" w:eastAsia="Times New Roman" w:hAnsi="Times New Roman" w:cs="Times New Roman"/>
          <w:sz w:val="24"/>
        </w:rPr>
        <w:t>С. До сега не са постъпвали  подобни искове.</w:t>
      </w:r>
    </w:p>
    <w:p w14:paraId="329442C3" w14:textId="7ACD6F7F" w:rsidR="005F3167" w:rsidRDefault="00D80C83">
      <w:pPr>
        <w:keepNext/>
        <w:numPr>
          <w:ilvl w:val="0"/>
          <w:numId w:val="26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Участие на ДЛ</w:t>
      </w:r>
      <w:r w:rsidR="00B573FE">
        <w:rPr>
          <w:rFonts w:ascii="Times New Roman" w:eastAsia="Times New Roman" w:hAnsi="Times New Roman" w:cs="Times New Roman"/>
          <w:b/>
          <w:sz w:val="24"/>
          <w:u w:val="single"/>
        </w:rPr>
        <w:t>С в местни инициативи</w:t>
      </w:r>
    </w:p>
    <w:p w14:paraId="7CD1F5E6" w14:textId="61A9DF26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Въпреки липсата на регламентация и невъзможността за пряко участие в подпома</w:t>
      </w:r>
      <w:r w:rsidR="00D80C83">
        <w:rPr>
          <w:rFonts w:ascii="Times New Roman" w:eastAsia="Times New Roman" w:hAnsi="Times New Roman" w:cs="Times New Roman"/>
          <w:sz w:val="24"/>
        </w:rPr>
        <w:t>гането на местното население, ДЛ</w:t>
      </w:r>
      <w:r>
        <w:rPr>
          <w:rFonts w:ascii="Times New Roman" w:eastAsia="Times New Roman" w:hAnsi="Times New Roman" w:cs="Times New Roman"/>
          <w:sz w:val="24"/>
        </w:rPr>
        <w:t xml:space="preserve">С доброволно участва като активен партньор в редица местни инициативи.  Така например ежегодно се подпомага, главно с предоставянето на </w:t>
      </w:r>
      <w:r w:rsidR="00713C32">
        <w:rPr>
          <w:rFonts w:ascii="Times New Roman" w:eastAsia="Times New Roman" w:hAnsi="Times New Roman" w:cs="Times New Roman"/>
          <w:sz w:val="24"/>
        </w:rPr>
        <w:t xml:space="preserve">фиданки, </w:t>
      </w:r>
      <w:r>
        <w:rPr>
          <w:rFonts w:ascii="Times New Roman" w:eastAsia="Times New Roman" w:hAnsi="Times New Roman" w:cs="Times New Roman"/>
          <w:sz w:val="24"/>
        </w:rPr>
        <w:t>организирането и провеждането на местни празници. Правят се дарения на м</w:t>
      </w:r>
      <w:r w:rsidR="001D3695">
        <w:rPr>
          <w:rFonts w:ascii="Times New Roman" w:eastAsia="Times New Roman" w:hAnsi="Times New Roman" w:cs="Times New Roman"/>
          <w:sz w:val="24"/>
        </w:rPr>
        <w:t>естни  общности</w:t>
      </w:r>
      <w:r w:rsidR="0049148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 xml:space="preserve">Горските педагози на </w:t>
      </w:r>
      <w:r w:rsidR="00713C32">
        <w:rPr>
          <w:rFonts w:ascii="Times New Roman" w:eastAsia="Times New Roman" w:hAnsi="Times New Roman" w:cs="Times New Roman"/>
          <w:sz w:val="24"/>
        </w:rPr>
        <w:t>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 w:rsidR="00713C32">
        <w:rPr>
          <w:rFonts w:ascii="Times New Roman" w:eastAsia="Times New Roman" w:hAnsi="Times New Roman" w:cs="Times New Roman"/>
          <w:sz w:val="24"/>
        </w:rPr>
        <w:t>С</w:t>
      </w:r>
      <w:r w:rsidR="00491480">
        <w:rPr>
          <w:rFonts w:ascii="Times New Roman" w:eastAsia="Times New Roman" w:hAnsi="Times New Roman" w:cs="Times New Roman"/>
          <w:sz w:val="24"/>
        </w:rPr>
        <w:t xml:space="preserve"> </w:t>
      </w:r>
      <w:r w:rsidR="00D80C83">
        <w:rPr>
          <w:rFonts w:ascii="Times New Roman" w:eastAsia="Times New Roman" w:hAnsi="Times New Roman" w:cs="Times New Roman"/>
          <w:sz w:val="24"/>
        </w:rPr>
        <w:t>Каракуз</w:t>
      </w:r>
      <w:r w:rsidR="00713C32">
        <w:rPr>
          <w:rFonts w:ascii="Times New Roman" w:eastAsia="Times New Roman" w:hAnsi="Times New Roman" w:cs="Times New Roman"/>
          <w:sz w:val="24"/>
        </w:rPr>
        <w:t xml:space="preserve"> се включва</w:t>
      </w:r>
      <w:r w:rsidR="00491480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 и в инициативи с ученици по случай </w:t>
      </w:r>
      <w:r w:rsidR="00491480">
        <w:rPr>
          <w:rFonts w:ascii="Times New Roman" w:eastAsia="Times New Roman" w:hAnsi="Times New Roman" w:cs="Times New Roman"/>
          <w:sz w:val="24"/>
        </w:rPr>
        <w:t xml:space="preserve">Седмицата </w:t>
      </w:r>
      <w:r w:rsidR="00713C32">
        <w:rPr>
          <w:rFonts w:ascii="Times New Roman" w:eastAsia="Times New Roman" w:hAnsi="Times New Roman" w:cs="Times New Roman"/>
          <w:sz w:val="24"/>
        </w:rPr>
        <w:t>на гората</w:t>
      </w:r>
      <w:r w:rsidR="00491480">
        <w:rPr>
          <w:rFonts w:ascii="Times New Roman" w:eastAsia="Times New Roman" w:hAnsi="Times New Roman" w:cs="Times New Roman"/>
          <w:sz w:val="24"/>
        </w:rPr>
        <w:t xml:space="preserve"> и др. събития</w:t>
      </w:r>
      <w:r w:rsidR="00AB7367">
        <w:rPr>
          <w:rFonts w:ascii="Times New Roman" w:eastAsia="Times New Roman" w:hAnsi="Times New Roman" w:cs="Times New Roman"/>
          <w:sz w:val="24"/>
        </w:rPr>
        <w:t>.</w:t>
      </w:r>
    </w:p>
    <w:p w14:paraId="1DD36833" w14:textId="77777777" w:rsidR="005F3167" w:rsidRDefault="00B573FE">
      <w:pPr>
        <w:keepNext/>
        <w:numPr>
          <w:ilvl w:val="0"/>
          <w:numId w:val="2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дърва за огрев и дървен материал за местното население</w:t>
      </w:r>
    </w:p>
    <w:p w14:paraId="525138E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момента няма индикации за съществуващи проблеми в тази област. Такива биха възникнали ако, по една или друга причина се намалят количествата дърва за огрев и дървен материал, отделяни за задоволяване на нуждите на местното население. Проблем би възникнал и в случай на повишаване на цената на дървата за огрев и дървения материал или повишаване на цената за добиването им в следствие въвеждането на допълнителни мерки. Не особено доброто социално-икономическо положение на населението в региона не би позволило на местните хора да заплащат по-висока цена. </w:t>
      </w:r>
    </w:p>
    <w:p w14:paraId="10FFED1A" w14:textId="77777777" w:rsidR="005F3167" w:rsidRDefault="00B573FE">
      <w:pPr>
        <w:keepNext/>
        <w:numPr>
          <w:ilvl w:val="0"/>
          <w:numId w:val="2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поминък чрез дейности, свързани с горите</w:t>
      </w:r>
    </w:p>
    <w:p w14:paraId="29A72506" w14:textId="2BA694AF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Особено силно е очакването, че участието на частните фирми в организираните от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търгове за добив и реализация на дървесина ще бъде обвързано с </w:t>
      </w:r>
      <w:r w:rsidR="00E77664">
        <w:rPr>
          <w:rFonts w:ascii="Times New Roman" w:eastAsia="Times New Roman" w:hAnsi="Times New Roman" w:cs="Times New Roman"/>
          <w:sz w:val="24"/>
        </w:rPr>
        <w:t>участието</w:t>
      </w:r>
      <w:r>
        <w:rPr>
          <w:rFonts w:ascii="Times New Roman" w:eastAsia="Times New Roman" w:hAnsi="Times New Roman" w:cs="Times New Roman"/>
          <w:sz w:val="24"/>
        </w:rPr>
        <w:t xml:space="preserve"> именно на местни фирми, респективно</w:t>
      </w:r>
      <w:r w:rsidR="00E77664">
        <w:rPr>
          <w:rFonts w:ascii="Times New Roman" w:eastAsia="Times New Roman" w:hAnsi="Times New Roman" w:cs="Times New Roman"/>
          <w:sz w:val="24"/>
        </w:rPr>
        <w:t xml:space="preserve"> ще бъдат наети</w:t>
      </w:r>
      <w:r>
        <w:rPr>
          <w:rFonts w:ascii="Times New Roman" w:eastAsia="Times New Roman" w:hAnsi="Times New Roman" w:cs="Times New Roman"/>
          <w:sz w:val="24"/>
        </w:rPr>
        <w:t xml:space="preserve"> по-висок дял местни хора..</w:t>
      </w:r>
    </w:p>
    <w:p w14:paraId="0C4416DF" w14:textId="77777777" w:rsidR="005F3167" w:rsidRDefault="00B573FE">
      <w:pPr>
        <w:keepNext/>
        <w:numPr>
          <w:ilvl w:val="0"/>
          <w:numId w:val="30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условия и територии за лов и риболов</w:t>
      </w:r>
    </w:p>
    <w:p w14:paraId="7CBAFE71" w14:textId="6DD94119" w:rsidR="0056253F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Ловът е традиционно занимание за местните хора. По всеобщо мнение в момента дивечът в региона се увеличава и за него се полагат необходимите грижи благодарение на дейността и усилията </w:t>
      </w:r>
      <w:r w:rsidR="001D3695">
        <w:rPr>
          <w:rFonts w:ascii="Times New Roman" w:eastAsia="Times New Roman" w:hAnsi="Times New Roman" w:cs="Times New Roman"/>
          <w:sz w:val="24"/>
        </w:rPr>
        <w:t>на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 w:rsidR="001D3695">
        <w:rPr>
          <w:rFonts w:ascii="Times New Roman" w:eastAsia="Times New Roman" w:hAnsi="Times New Roman" w:cs="Times New Roman"/>
          <w:sz w:val="24"/>
        </w:rPr>
        <w:t>С и СЛР</w:t>
      </w:r>
      <w:r w:rsidR="00E77664">
        <w:rPr>
          <w:rFonts w:ascii="Times New Roman" w:eastAsia="Times New Roman" w:hAnsi="Times New Roman" w:cs="Times New Roman"/>
          <w:sz w:val="24"/>
        </w:rPr>
        <w:t>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4C5EF6" w14:textId="00EF707C" w:rsidR="005F3167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и дървопреработвателни фирми</w:t>
      </w:r>
    </w:p>
    <w:p w14:paraId="7DE3C1E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частния дърводобивен бизнес са свързани най-вече с увеличаване на количествата и качеството и повишаване цените на добиваната от тях дървесина. Това би означавало повече работа и по-висока икономическа сигурност за тях. </w:t>
      </w:r>
    </w:p>
    <w:p w14:paraId="2593BB01" w14:textId="0CF3527B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Ако за местното население и администрация гората е стратегически регионален ресурс за постигане на социално-икономически просперитет, то частните фирми имат самочувствието на посредник между тях и реализацията на този потенциал. В този смисъл частния бизнес разглежда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като съюзник и партньор и гледа на гората по-скоро като на източник на икономическа сигурност и перспектива за развитие.</w:t>
      </w:r>
    </w:p>
    <w:p w14:paraId="2F79CC7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Налице е очакване и желание за осигуряване на по-големи преференции за местните фирми, при организиране и провеждане на търговете за добив и продажба на дървесина. </w:t>
      </w:r>
    </w:p>
    <w:p w14:paraId="6EA4AB91" w14:textId="1EA9DCED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Въпросът за цената на сертифицираната дървесина </w:t>
      </w:r>
      <w:r w:rsidR="003E2FBE">
        <w:rPr>
          <w:rFonts w:ascii="Times New Roman" w:eastAsia="Times New Roman" w:hAnsi="Times New Roman" w:cs="Times New Roman"/>
          <w:sz w:val="24"/>
        </w:rPr>
        <w:t xml:space="preserve">не е основен и в </w:t>
      </w:r>
      <w:r>
        <w:rPr>
          <w:rFonts w:ascii="Times New Roman" w:eastAsia="Times New Roman" w:hAnsi="Times New Roman" w:cs="Times New Roman"/>
          <w:sz w:val="24"/>
        </w:rPr>
        <w:t>голяма степен</w:t>
      </w:r>
      <w:r w:rsidR="003E2FBE">
        <w:rPr>
          <w:rFonts w:ascii="Times New Roman" w:eastAsia="Times New Roman" w:hAnsi="Times New Roman" w:cs="Times New Roman"/>
          <w:sz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</w:rPr>
        <w:t xml:space="preserve"> определящ отношението на частните фирми към сертификацията на горите изобщо. Международните данни сочат, че в зависимост от търсенето, което за момента е </w:t>
      </w:r>
      <w:r w:rsidR="003E2FBE">
        <w:rPr>
          <w:rFonts w:ascii="Times New Roman" w:eastAsia="Times New Roman" w:hAnsi="Times New Roman" w:cs="Times New Roman"/>
          <w:sz w:val="24"/>
        </w:rPr>
        <w:t xml:space="preserve">средно </w:t>
      </w:r>
      <w:r>
        <w:rPr>
          <w:rFonts w:ascii="Times New Roman" w:eastAsia="Times New Roman" w:hAnsi="Times New Roman" w:cs="Times New Roman"/>
          <w:sz w:val="24"/>
        </w:rPr>
        <w:t>в България, цената на сертифицираните качествени сортименти може да бъде с около 20 % по-висока в сравнение с несертифицираната дървесина. Хипотетично, сертифицирането на горите може да доведе до появата на външна конкуренция</w:t>
      </w:r>
      <w:r w:rsidR="00D80C83">
        <w:rPr>
          <w:rFonts w:ascii="Times New Roman" w:eastAsia="Times New Roman" w:hAnsi="Times New Roman" w:cs="Times New Roman"/>
          <w:sz w:val="24"/>
        </w:rPr>
        <w:t>. При този сценарии ролята на ДЛ</w:t>
      </w:r>
      <w:r>
        <w:rPr>
          <w:rFonts w:ascii="Times New Roman" w:eastAsia="Times New Roman" w:hAnsi="Times New Roman" w:cs="Times New Roman"/>
          <w:sz w:val="24"/>
        </w:rPr>
        <w:t>С като балансиращ фактор би бил от особено голямо значение. Най-устойчиво от тази гледна точка би било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да стимулира местните фирми също да се сертифицират. И макар това да изисква допълнителни инвестиции за тях, добрата новина е, че основните печалби от сертифицирана дървесина се акумулират именно във веригата за доставки, там където се получава най-голяма добавена стойност към продукта. </w:t>
      </w:r>
    </w:p>
    <w:p w14:paraId="3E56D36F" w14:textId="451B933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Наред с цената на дървесината, друг важен въпрос свързан със сертифицирането на горите е по-стриктния контрол, който е въведен от </w:t>
      </w:r>
      <w:r w:rsidR="003E2FBE">
        <w:rPr>
          <w:rFonts w:ascii="Times New Roman" w:eastAsia="Times New Roman" w:hAnsi="Times New Roman" w:cs="Times New Roman"/>
          <w:sz w:val="24"/>
        </w:rPr>
        <w:t>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 w:rsidR="003E2FBE">
        <w:rPr>
          <w:rFonts w:ascii="Times New Roman" w:eastAsia="Times New Roman" w:hAnsi="Times New Roman" w:cs="Times New Roman"/>
          <w:sz w:val="24"/>
        </w:rPr>
        <w:t>С. По подобен начин фирмите са</w:t>
      </w:r>
      <w:r>
        <w:rPr>
          <w:rFonts w:ascii="Times New Roman" w:eastAsia="Times New Roman" w:hAnsi="Times New Roman" w:cs="Times New Roman"/>
          <w:sz w:val="24"/>
        </w:rPr>
        <w:t xml:space="preserve"> принудени да платят по-голяма цена от гледна точка спазването на екологичните извиквания - напр. използване на биоразградими горива, специални маслоабсорбиращи комплекти в случай на разливи на масло и </w:t>
      </w:r>
      <w:r w:rsidR="00E77664">
        <w:rPr>
          <w:rFonts w:ascii="Times New Roman" w:eastAsia="Times New Roman" w:hAnsi="Times New Roman" w:cs="Times New Roman"/>
          <w:sz w:val="24"/>
        </w:rPr>
        <w:t>лично предпазно облекло и др.</w:t>
      </w:r>
    </w:p>
    <w:p w14:paraId="23FA299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Неоспорими са обаче икономическите, социалните и екологични ползи от сертификацията. </w:t>
      </w:r>
    </w:p>
    <w:p w14:paraId="4F1B08CF" w14:textId="77777777" w:rsidR="00E77664" w:rsidRDefault="00E776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2DBD72" w14:textId="587C5D36" w:rsidR="005F3167" w:rsidRDefault="00B573FE">
      <w:pPr>
        <w:keepNext/>
        <w:numPr>
          <w:ilvl w:val="0"/>
          <w:numId w:val="32"/>
        </w:numPr>
        <w:tabs>
          <w:tab w:val="left" w:pos="360"/>
        </w:tabs>
        <w:spacing w:after="60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специфични препоръки за подобряване на социалния ефект от дейността на ТП Д</w:t>
      </w:r>
      <w:r w:rsidR="00D80C83">
        <w:rPr>
          <w:rFonts w:ascii="Times New Roman" w:eastAsia="Times New Roman" w:hAnsi="Times New Roman" w:cs="Times New Roman"/>
          <w:b/>
          <w:caps/>
          <w:sz w:val="24"/>
        </w:rPr>
        <w:t>Л</w:t>
      </w:r>
      <w:r>
        <w:rPr>
          <w:rFonts w:ascii="Times New Roman" w:eastAsia="Times New Roman" w:hAnsi="Times New Roman" w:cs="Times New Roman"/>
          <w:b/>
          <w:caps/>
          <w:sz w:val="24"/>
        </w:rPr>
        <w:t xml:space="preserve">С </w:t>
      </w:r>
      <w:r w:rsidR="00D80C83">
        <w:rPr>
          <w:rFonts w:ascii="Times New Roman" w:eastAsia="Times New Roman" w:hAnsi="Times New Roman" w:cs="Times New Roman"/>
          <w:b/>
          <w:caps/>
          <w:sz w:val="24"/>
        </w:rPr>
        <w:t>„Каракуз“</w:t>
      </w:r>
    </w:p>
    <w:p w14:paraId="04C9ACDD" w14:textId="5EC91E33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Подобряването на соц</w:t>
      </w:r>
      <w:r w:rsidR="00D80C83">
        <w:rPr>
          <w:rFonts w:ascii="Times New Roman" w:eastAsia="Times New Roman" w:hAnsi="Times New Roman" w:cs="Times New Roman"/>
          <w:sz w:val="24"/>
        </w:rPr>
        <w:t>иалният ефект от дейността на ДЛ</w:t>
      </w:r>
      <w:r>
        <w:rPr>
          <w:rFonts w:ascii="Times New Roman" w:eastAsia="Times New Roman" w:hAnsi="Times New Roman" w:cs="Times New Roman"/>
          <w:sz w:val="24"/>
        </w:rPr>
        <w:t>С</w:t>
      </w:r>
      <w:r w:rsidR="0056253F">
        <w:rPr>
          <w:rFonts w:ascii="Times New Roman" w:eastAsia="Times New Roman" w:hAnsi="Times New Roman" w:cs="Times New Roman"/>
          <w:sz w:val="24"/>
        </w:rPr>
        <w:t xml:space="preserve"> </w:t>
      </w:r>
      <w:r w:rsidR="00D80C83">
        <w:rPr>
          <w:rFonts w:ascii="Times New Roman" w:eastAsia="Times New Roman" w:hAnsi="Times New Roman" w:cs="Times New Roman"/>
          <w:sz w:val="24"/>
        </w:rPr>
        <w:t>Каракуз</w:t>
      </w:r>
      <w:r>
        <w:rPr>
          <w:rFonts w:ascii="Times New Roman" w:eastAsia="Times New Roman" w:hAnsi="Times New Roman" w:cs="Times New Roman"/>
          <w:sz w:val="24"/>
        </w:rPr>
        <w:t xml:space="preserve"> изисква качествено нов тип ангажираност и ниво на работа със заинтересованите страни и особено местните хора в общността. Това може да се реализира в няколко главни направления</w:t>
      </w:r>
      <w:r w:rsidR="00E77664">
        <w:rPr>
          <w:rFonts w:ascii="Times New Roman" w:eastAsia="Times New Roman" w:hAnsi="Times New Roman" w:cs="Times New Roman"/>
          <w:sz w:val="24"/>
        </w:rPr>
        <w:t>:</w:t>
      </w:r>
    </w:p>
    <w:p w14:paraId="47F943B8" w14:textId="46982F33" w:rsidR="005F3167" w:rsidRDefault="00B573FE">
      <w:pPr>
        <w:keepNext/>
        <w:numPr>
          <w:ilvl w:val="0"/>
          <w:numId w:val="33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Подобряване на </w:t>
      </w:r>
      <w:r w:rsidR="00D80C83">
        <w:rPr>
          <w:rFonts w:ascii="Times New Roman" w:eastAsia="Times New Roman" w:hAnsi="Times New Roman" w:cs="Times New Roman"/>
          <w:b/>
          <w:sz w:val="24"/>
          <w:u w:val="single"/>
        </w:rPr>
        <w:t>организацията на дейността на ДЛ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С</w:t>
      </w:r>
    </w:p>
    <w:p w14:paraId="40A7D4D7" w14:textId="27D7580B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Високите оценки дадени от заинтересованите страни на</w:t>
      </w:r>
      <w:r w:rsidR="00D80C83">
        <w:rPr>
          <w:rFonts w:ascii="Times New Roman" w:eastAsia="Times New Roman" w:hAnsi="Times New Roman" w:cs="Times New Roman"/>
          <w:sz w:val="24"/>
        </w:rPr>
        <w:t xml:space="preserve"> дейността и ръководството на ДЛ</w:t>
      </w:r>
      <w:r>
        <w:rPr>
          <w:rFonts w:ascii="Times New Roman" w:eastAsia="Times New Roman" w:hAnsi="Times New Roman" w:cs="Times New Roman"/>
          <w:sz w:val="24"/>
        </w:rPr>
        <w:t>С не трябва да се приемат като нещо „дадено”, а трябва да се доказват в ежедневната дейност. В хода на изследването се набелязаха някои възможности за подобряване на дейността на Д</w:t>
      </w:r>
      <w:r w:rsidR="00D80C83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по посока на:</w:t>
      </w:r>
    </w:p>
    <w:p w14:paraId="019D24A2" w14:textId="41EE9A1A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Диверсифициране на приходите на Д</w:t>
      </w:r>
      <w:r w:rsidR="00CE1551">
        <w:rPr>
          <w:rFonts w:ascii="Times New Roman" w:eastAsia="Times New Roman" w:hAnsi="Times New Roman" w:cs="Times New Roman"/>
          <w:sz w:val="24"/>
          <w:u w:val="single"/>
        </w:rPr>
        <w:t>Л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С </w:t>
      </w:r>
      <w:r>
        <w:rPr>
          <w:rFonts w:ascii="Times New Roman" w:eastAsia="Times New Roman" w:hAnsi="Times New Roman" w:cs="Times New Roman"/>
          <w:sz w:val="24"/>
        </w:rPr>
        <w:t>Към настоящият момент приходите на Д</w:t>
      </w:r>
      <w:r w:rsidR="00CE1551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 са почти на 100 % зависими от продажбата на дървесина. Макар тази основна приходна част в бюджета да се запази, разнообразяването й би дало значително по-голяма гъвкавост и повишаване на финансовите резултати. Едно от добрите намерения в тази насока е произвеждането на декоративен посадъчен материал в разсадника, търсенето на който непрекъснато се повишава. Друга възможна ниша е </w:t>
      </w:r>
      <w:r w:rsidR="003E2FBE">
        <w:rPr>
          <w:rFonts w:ascii="Times New Roman" w:eastAsia="Times New Roman" w:hAnsi="Times New Roman" w:cs="Times New Roman"/>
          <w:sz w:val="24"/>
        </w:rPr>
        <w:t>продаването на дървесина от централен склад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4931D3E" w14:textId="3DBB58C3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Социални придобивки и икономическо стимулиране на работещите в Д</w:t>
      </w:r>
      <w:r w:rsidR="00CE1551">
        <w:rPr>
          <w:rFonts w:ascii="Times New Roman" w:eastAsia="Times New Roman" w:hAnsi="Times New Roman" w:cs="Times New Roman"/>
          <w:sz w:val="24"/>
          <w:u w:val="single"/>
        </w:rPr>
        <w:t>Л</w:t>
      </w:r>
      <w:r>
        <w:rPr>
          <w:rFonts w:ascii="Times New Roman" w:eastAsia="Times New Roman" w:hAnsi="Times New Roman" w:cs="Times New Roman"/>
          <w:sz w:val="24"/>
          <w:u w:val="single"/>
        </w:rPr>
        <w:t>С</w:t>
      </w:r>
      <w:r>
        <w:rPr>
          <w:rFonts w:ascii="Times New Roman" w:eastAsia="Times New Roman" w:hAnsi="Times New Roman" w:cs="Times New Roman"/>
          <w:sz w:val="24"/>
        </w:rPr>
        <w:t xml:space="preserve">. Биха могли да се преценят възможностите за повишаване на социалните придобивки (медицинско осигуряване, обучение и образование и др.) и икономическото стимулиране на работещите. Възможно е да се обсъди въвеждането на системи на управление, базирани на цели, при които заплащането на труда да бъде обвързано с изпълнението на поставените цели и постигнатите резултати и ефективност на труда. Добре е да има национална политика за повдигане имиджа и авторитета на горското стопанство, както и на работещите в него. Това ще даде допълнителен морален стимул на заетите в бранша. </w:t>
      </w:r>
    </w:p>
    <w:p w14:paraId="1AD58475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Регламентирано предимство при наемане на местни хора</w:t>
      </w:r>
      <w:r>
        <w:rPr>
          <w:rFonts w:ascii="Times New Roman" w:eastAsia="Times New Roman" w:hAnsi="Times New Roman" w:cs="Times New Roman"/>
          <w:sz w:val="24"/>
        </w:rPr>
        <w:t>. В стопанството и в момента работят почти изцяло с местни хора</w:t>
      </w:r>
      <w:r w:rsidR="00342EE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472C92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 xml:space="preserve">Подобряване на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дейностите по опазването и защитата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на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горите</w:t>
      </w:r>
      <w:r>
        <w:rPr>
          <w:rFonts w:ascii="Times New Roman" w:eastAsia="Times New Roman" w:hAnsi="Times New Roman" w:cs="Times New Roman"/>
          <w:sz w:val="24"/>
        </w:rPr>
        <w:t xml:space="preserve">. Най-голям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фирмите, с които се сключват договори за изпълнение на дейностите в горите. Друга налагаща се и от сертификацията мярка е въведеното задължително изискване за лично предпазно облекло в обектите, в които активно се работи и стриктен контрол върху ползването му. </w:t>
      </w:r>
    </w:p>
    <w:p w14:paraId="218589BC" w14:textId="77777777" w:rsidR="005F3167" w:rsidRDefault="00B573FE">
      <w:pPr>
        <w:keepNext/>
        <w:numPr>
          <w:ilvl w:val="0"/>
          <w:numId w:val="34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местните хора и социално слабите в региона</w:t>
      </w:r>
    </w:p>
    <w:p w14:paraId="1B01C55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Приобщаването на местните хора към изпълнението на дългосрочните цели на сертификацията, отглеждането и управлението на горите е дълъг процес. Осигуряването на подкрепа за местни инициативи, даването на отговор на въпросите, вълнуващи хората, задоволяването на определени техни нужди и потребности е от изключителна важност.</w:t>
      </w:r>
    </w:p>
    <w:p w14:paraId="2DFC096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горите.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насоки:</w:t>
      </w:r>
    </w:p>
    <w:p w14:paraId="3901D3D4" w14:textId="7D1620F2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Запазване на количествата на дървата за огрев за местното население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6284392" w14:textId="34930CBD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Привличане на частните собственици на гори в процеса на управление на гората. </w:t>
      </w:r>
      <w:r>
        <w:rPr>
          <w:rFonts w:ascii="Times New Roman" w:eastAsia="Times New Roman" w:hAnsi="Times New Roman" w:cs="Times New Roman"/>
          <w:sz w:val="24"/>
        </w:rPr>
        <w:t xml:space="preserve">Към момента частните собственици, не се чувстват съпричастни към сертифицирането на горите, това не ги интересува. Основният им интерес е свързан с извличане на максимална полза и евентуална печалба от собствеността им. За това свидетелства и наблюдаваната тенденция за </w:t>
      </w:r>
      <w:r w:rsidR="00DA4BEE">
        <w:rPr>
          <w:rFonts w:ascii="Times New Roman" w:eastAsia="Times New Roman" w:hAnsi="Times New Roman" w:cs="Times New Roman"/>
          <w:sz w:val="24"/>
        </w:rPr>
        <w:t xml:space="preserve">желание за </w:t>
      </w:r>
      <w:r>
        <w:rPr>
          <w:rFonts w:ascii="Times New Roman" w:eastAsia="Times New Roman" w:hAnsi="Times New Roman" w:cs="Times New Roman"/>
          <w:sz w:val="24"/>
        </w:rPr>
        <w:t>продажба на частни гори на Д</w:t>
      </w:r>
      <w:r w:rsidR="00CE1551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 xml:space="preserve">С. За да бъдат привлечени частните собственици в управлението на горите им е необходимо преди всичко те да бъдат информирани, а след това да бъдат натоварени със съответните задължения. </w:t>
      </w:r>
    </w:p>
    <w:p w14:paraId="21B50837" w14:textId="5DE26B38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Работа с хората, ангажирани в събиране на НДГП</w:t>
      </w:r>
      <w:r>
        <w:rPr>
          <w:rFonts w:ascii="Times New Roman" w:eastAsia="Times New Roman" w:hAnsi="Times New Roman" w:cs="Times New Roman"/>
          <w:sz w:val="24"/>
        </w:rPr>
        <w:t>. Въпреки малките обеми на събираните НДГП би било препоръчително организирането и провеждането на обучителни курсове</w:t>
      </w:r>
      <w:r w:rsidR="00DA4BEE">
        <w:rPr>
          <w:rFonts w:ascii="Times New Roman" w:eastAsia="Times New Roman" w:hAnsi="Times New Roman" w:cs="Times New Roman"/>
          <w:sz w:val="24"/>
        </w:rPr>
        <w:t>/инструктажи</w:t>
      </w:r>
      <w:r>
        <w:rPr>
          <w:rFonts w:ascii="Times New Roman" w:eastAsia="Times New Roman" w:hAnsi="Times New Roman" w:cs="Times New Roman"/>
          <w:sz w:val="24"/>
        </w:rPr>
        <w:t xml:space="preserve"> за щадящи практики на събирането на гъби, билки, горски плодове и др. Целта на тези </w:t>
      </w:r>
      <w:r w:rsidR="00DA4BEE"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z w:val="24"/>
        </w:rPr>
        <w:t xml:space="preserve"> ще бъде както да се създадат определен набор от практически знания и умения у желаещите да се занимават с тази дейност, така и ще гарантира запазването и развитието на този ценен горски ресурс. Част от тази дейност включва и постоянен контрол на събирачите на терен и от страна на служителите на Д</w:t>
      </w:r>
      <w:r w:rsidR="00CE1551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С.</w:t>
      </w:r>
    </w:p>
    <w:p w14:paraId="3908E718" w14:textId="77777777" w:rsidR="005F3167" w:rsidRDefault="00B573FE">
      <w:pPr>
        <w:keepNext/>
        <w:numPr>
          <w:ilvl w:val="0"/>
          <w:numId w:val="35"/>
        </w:numPr>
        <w:tabs>
          <w:tab w:val="left" w:pos="720"/>
          <w:tab w:val="left" w:pos="540"/>
        </w:tabs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 и дървопреработвателни фирми</w:t>
      </w:r>
    </w:p>
    <w:p w14:paraId="259657A4" w14:textId="7F77D68A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Взаимодействието на Д</w:t>
      </w:r>
      <w:r w:rsidR="004C6210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с частните дърводобивни и дървопреработвателни фирми дава и някои допълнителни възможности за реализиране на повишен социален ефект в региона:</w:t>
      </w:r>
    </w:p>
    <w:p w14:paraId="13ACF2D7" w14:textId="4FAC4BD9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Наред със стимулирането на регистриране на местни фирми, следва с подкрепата на Д</w:t>
      </w:r>
      <w:r w:rsidR="004C6210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да стартира процес на регионални браншови срещи, на които с активното участие и медиация на представителите на РДГ и Д</w:t>
      </w:r>
      <w:r w:rsidR="004C6210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да се заложи началото на браншово сдружаване на дърводобивния и дървопреработвателен бизнес в региона.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дървесина. Осигуряването на начална подкрепа на дейността и организационното изграждане на подобни сдружения би дало на Д</w:t>
      </w:r>
      <w:r w:rsidR="004C6210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 в по-късен етап ефективен инстр</w:t>
      </w:r>
      <w:r w:rsidR="00DA4BEE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мент за въздействие върху формирането на мнението на местните общности.</w:t>
      </w:r>
    </w:p>
    <w:p w14:paraId="6CECE7C9" w14:textId="77777777" w:rsidR="005F3167" w:rsidRDefault="00B573FE" w:rsidP="00DA4BEE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Основни сфери на интерес на Оценката за социално въздействие</w:t>
      </w:r>
    </w:p>
    <w:p w14:paraId="57850760" w14:textId="151FA6A8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Оценка на дейностите на Д</w:t>
      </w:r>
      <w:r w:rsidR="00D50001">
        <w:rPr>
          <w:rFonts w:ascii="Times New Roman" w:eastAsia="Times New Roman" w:hAnsi="Times New Roman" w:cs="Times New Roman"/>
          <w:b/>
          <w:sz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С </w:t>
      </w:r>
      <w:r w:rsidR="00D50001">
        <w:rPr>
          <w:rFonts w:ascii="Times New Roman" w:eastAsia="Times New Roman" w:hAnsi="Times New Roman" w:cs="Times New Roman"/>
          <w:b/>
          <w:sz w:val="24"/>
          <w:u w:val="single"/>
        </w:rPr>
        <w:t>„Каракуз“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тяхното възможно негативно или позитивно въздействие върху заинтересованите страни</w:t>
      </w:r>
    </w:p>
    <w:p w14:paraId="2578C35F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Видове дейности и тяхната регламентация;</w:t>
      </w:r>
    </w:p>
    <w:p w14:paraId="24EBD0A8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Физически и/или юридически лица, с които си взаимодействат при изпълнение на дейностите;</w:t>
      </w:r>
    </w:p>
    <w:p w14:paraId="05B078E7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Общински и държавни структури, с които си взаимодействат при изпълнение на дейностите;</w:t>
      </w:r>
    </w:p>
    <w:p w14:paraId="5E1AEE6A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възможното негативно или позитивно въздействие от тези дейности.</w:t>
      </w:r>
    </w:p>
    <w:p w14:paraId="4A3930B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Незаконна сеч, заселване, бракониерство и други незаконни действия</w:t>
      </w:r>
    </w:p>
    <w:p w14:paraId="0F0E14DA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на данни за незаконна сеч, заселване, бракониерство и други незаконни действия от местни и/или приходящи хора;</w:t>
      </w:r>
    </w:p>
    <w:p w14:paraId="2A42B029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обема и възможното въздействие от тези дейности;</w:t>
      </w:r>
    </w:p>
    <w:p w14:paraId="5B6CDAE0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Въведени системи и мерки за мониторинг и превенция.</w:t>
      </w:r>
    </w:p>
    <w:p w14:paraId="7A15B63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Структура на собствеността, собственост и права за ползване, спорове върху собствеността и правото за ползване</w:t>
      </w:r>
    </w:p>
    <w:p w14:paraId="2DFD2D7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на собствеността върху земята;</w:t>
      </w:r>
    </w:p>
    <w:p w14:paraId="64C5BF8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Права за ползване и регламентация;</w:t>
      </w:r>
    </w:p>
    <w:p w14:paraId="1151E967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Наличие/отсъствие на спорове върху собствеността и правото за ползване;</w:t>
      </w:r>
    </w:p>
    <w:p w14:paraId="0E73C6D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Механизми за разрешаване на подобни спорове (ако има такива), вкл. за спиране на дейността в спорните райони;</w:t>
      </w:r>
    </w:p>
    <w:p w14:paraId="0AA02FAD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Участие и форми на контрол на различните собственици (ако има такива) в управлението на горите и дейностите в тях;</w:t>
      </w:r>
    </w:p>
    <w:p w14:paraId="3E51C63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Документирани процедури и правила за идентифициране и превенция на възможни заплахи към съседни земи и практики, вкл. исторически, архитектурни и културни ценности;</w:t>
      </w:r>
    </w:p>
    <w:p w14:paraId="622DA83B" w14:textId="6EFAC4A2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Осигурен</w:t>
      </w:r>
      <w:r w:rsidR="00C6692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 форми на достъп до горските ресурси за местни хора без собственост;</w:t>
      </w:r>
    </w:p>
    <w:p w14:paraId="0C9BDC7E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хора.</w:t>
      </w:r>
    </w:p>
    <w:p w14:paraId="52668751" w14:textId="47576B5A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Наемане, обучение, здраве и сигурност на работещите и техните семейства и други услуги за общн</w:t>
      </w:r>
      <w:r w:rsidR="00D50001">
        <w:rPr>
          <w:rFonts w:ascii="Times New Roman" w:eastAsia="Times New Roman" w:hAnsi="Times New Roman" w:cs="Times New Roman"/>
          <w:b/>
          <w:sz w:val="24"/>
          <w:u w:val="single"/>
        </w:rPr>
        <w:t>остите в или около ДЛ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С </w:t>
      </w:r>
      <w:r w:rsidR="00D50001">
        <w:rPr>
          <w:rFonts w:ascii="Times New Roman" w:eastAsia="Times New Roman" w:hAnsi="Times New Roman" w:cs="Times New Roman"/>
          <w:b/>
          <w:sz w:val="24"/>
          <w:u w:val="single"/>
        </w:rPr>
        <w:t>„Каракуз“</w:t>
      </w:r>
    </w:p>
    <w:p w14:paraId="42621B7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Предимство на местните хора при наемане на работа;</w:t>
      </w:r>
    </w:p>
    <w:p w14:paraId="48C3C944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Подпомагане достъпа до основни услуги – здравни, образователни и др.;</w:t>
      </w:r>
    </w:p>
    <w:p w14:paraId="1A0D224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Познаване на спазване на основните законови изисквания за здраве и безопасност на труда;</w:t>
      </w:r>
    </w:p>
    <w:p w14:paraId="04E8B8D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спазване и изпълнение на тези изисквания;</w:t>
      </w:r>
    </w:p>
    <w:p w14:paraId="6F07C8AC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Обучение и оборудване, осигуряващо безопасни условия на труд;</w:t>
      </w:r>
    </w:p>
    <w:p w14:paraId="18AA740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Документация за всички случаи на трудови злополуки и смърт с регламентирани компенсации;</w:t>
      </w:r>
    </w:p>
    <w:p w14:paraId="5E313E93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Спазване на националното и международно трудово право, профсъюзи и колективни трудови договори.</w:t>
      </w:r>
    </w:p>
    <w:p w14:paraId="7FBE3D2C" w14:textId="77777777" w:rsidR="00D50001" w:rsidRDefault="00D50001" w:rsidP="006C0CCB">
      <w:pPr>
        <w:tabs>
          <w:tab w:val="left" w:pos="720"/>
        </w:tabs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14:paraId="223A830B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Насърчаване на оптималното ползване и местна обработка на разнообразните горски продукти</w:t>
      </w:r>
    </w:p>
    <w:p w14:paraId="39C1F737" w14:textId="1DF7EB4A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Дял на местните фирми, ангажирани в дейности, пряко или косвено свързани с дейността на Д</w:t>
      </w:r>
      <w:r w:rsidR="00D50001">
        <w:rPr>
          <w:rFonts w:ascii="Times New Roman" w:eastAsia="Times New Roman" w:hAnsi="Times New Roman" w:cs="Times New Roman"/>
          <w:sz w:val="24"/>
        </w:rPr>
        <w:t>Л</w:t>
      </w:r>
      <w:r>
        <w:rPr>
          <w:rFonts w:ascii="Times New Roman" w:eastAsia="Times New Roman" w:hAnsi="Times New Roman" w:cs="Times New Roman"/>
          <w:sz w:val="24"/>
        </w:rPr>
        <w:t>С;</w:t>
      </w:r>
    </w:p>
    <w:p w14:paraId="6135D7FD" w14:textId="77777777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Регламентация на този вид взаимодействия.</w:t>
      </w:r>
    </w:p>
    <w:p w14:paraId="69ABEB0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Засилване и диверсификация на местната икономика, избягвайки зависимостта й от единични горски продукти</w:t>
      </w:r>
    </w:p>
    <w:p w14:paraId="0364A837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възможностите, ролята и потенциала, предлагани за използване на по-малко познати възможности на горите – НДГП, почивка и др.;</w:t>
      </w:r>
    </w:p>
    <w:p w14:paraId="479607B1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Документирана оценка на тези възможности;</w:t>
      </w:r>
    </w:p>
    <w:p w14:paraId="61B1F69A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насърчаване използването на тези възможности от страна на местните хора и фирми.</w:t>
      </w:r>
    </w:p>
    <w:p w14:paraId="034E61F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Зачитане, поддържане и засилване на ценността на услугите и ресурсите, свързани с гората, като речни басейни, лов и риболов</w:t>
      </w:r>
    </w:p>
    <w:p w14:paraId="71110969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услугите и ресурсите, свързани с гората, като речни басейни, лов и риболов;</w:t>
      </w:r>
    </w:p>
    <w:p w14:paraId="35A2E254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Включеност на тези услуги и ресурси в плановете за управление.</w:t>
      </w:r>
    </w:p>
    <w:p w14:paraId="44D1918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Обучение и супервизия на работещите в горите за осигуряване на правилно провеждане на дейностите по ГСП</w:t>
      </w:r>
    </w:p>
    <w:p w14:paraId="36C98A51" w14:textId="77777777" w:rsidR="005F3167" w:rsidRDefault="00B573FE">
      <w:pPr>
        <w:numPr>
          <w:ilvl w:val="0"/>
          <w:numId w:val="4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Документирано обучение на всички работещи в горите за осигуряване на правилно провеждане на дейностите по ГСП;</w:t>
      </w:r>
    </w:p>
    <w:p w14:paraId="6CCC12D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Въвеждане на изследванията и събраните данни, необходими за мониторинга на екологичното и социално въздействие от дърводобива и другите дейности</w:t>
      </w:r>
    </w:p>
    <w:p w14:paraId="6BFB1AD7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Включване на данните в </w:t>
      </w:r>
      <w:r w:rsidR="00DA4BEE">
        <w:rPr>
          <w:rFonts w:ascii="Times New Roman" w:eastAsia="Times New Roman" w:hAnsi="Times New Roman" w:cs="Times New Roman"/>
          <w:sz w:val="24"/>
        </w:rPr>
        <w:t>горскостопанските планове.</w:t>
      </w:r>
    </w:p>
    <w:p w14:paraId="1B41A36B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Изграждане на консултативни органи за тяхното спазване.</w:t>
      </w:r>
    </w:p>
    <w:p w14:paraId="4026F65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</w:t>
      </w:r>
    </w:p>
    <w:p w14:paraId="31C569D5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Провеждане на регулярни срещи с представители на местните общности и фирми за обсъждане на възможните екологични и социални въздействия;</w:t>
      </w:r>
    </w:p>
    <w:p w14:paraId="7D79DE60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Наличие на мониторингови програми/системи, договорени с представители на местните общности и фирми </w:t>
      </w:r>
    </w:p>
    <w:p w14:paraId="47550C73" w14:textId="078560C6" w:rsidR="005F3167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Оценката е валидна 5 години, освен в случаите, когато подлежи на актуализация.</w:t>
      </w:r>
    </w:p>
    <w:p w14:paraId="24CB701F" w14:textId="3EF593A5"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6E2DEB6B" w14:textId="72AD56D6" w:rsidR="00934E7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sectPr w:rsidR="00934E75" w:rsidSect="00714720">
      <w:pgSz w:w="11906" w:h="16838"/>
      <w:pgMar w:top="851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9FA"/>
    <w:multiLevelType w:val="multilevel"/>
    <w:tmpl w:val="F2C88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082C8B"/>
    <w:multiLevelType w:val="multilevel"/>
    <w:tmpl w:val="0B4CA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4476ED"/>
    <w:multiLevelType w:val="multilevel"/>
    <w:tmpl w:val="771CF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AA18D9"/>
    <w:multiLevelType w:val="multilevel"/>
    <w:tmpl w:val="F086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B03E02"/>
    <w:multiLevelType w:val="multilevel"/>
    <w:tmpl w:val="12688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F92BBE"/>
    <w:multiLevelType w:val="multilevel"/>
    <w:tmpl w:val="B26687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271C20"/>
    <w:multiLevelType w:val="multilevel"/>
    <w:tmpl w:val="507AE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D770EE"/>
    <w:multiLevelType w:val="multilevel"/>
    <w:tmpl w:val="4CD60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702E88"/>
    <w:multiLevelType w:val="multilevel"/>
    <w:tmpl w:val="8348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170659"/>
    <w:multiLevelType w:val="multilevel"/>
    <w:tmpl w:val="57E42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083015"/>
    <w:multiLevelType w:val="multilevel"/>
    <w:tmpl w:val="906E6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99E024E"/>
    <w:multiLevelType w:val="multilevel"/>
    <w:tmpl w:val="0F963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C5269"/>
    <w:multiLevelType w:val="multilevel"/>
    <w:tmpl w:val="A3580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260C1E"/>
    <w:multiLevelType w:val="hybridMultilevel"/>
    <w:tmpl w:val="E1DAE964"/>
    <w:lvl w:ilvl="0" w:tplc="3CEC8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DA57A6E"/>
    <w:multiLevelType w:val="multilevel"/>
    <w:tmpl w:val="4A588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3B777F"/>
    <w:multiLevelType w:val="multilevel"/>
    <w:tmpl w:val="282C6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293DDD"/>
    <w:multiLevelType w:val="multilevel"/>
    <w:tmpl w:val="2D2EC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B50D42"/>
    <w:multiLevelType w:val="multilevel"/>
    <w:tmpl w:val="7F5C7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BDD7736"/>
    <w:multiLevelType w:val="multilevel"/>
    <w:tmpl w:val="572C8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E1401B1"/>
    <w:multiLevelType w:val="multilevel"/>
    <w:tmpl w:val="239A2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E15133B"/>
    <w:multiLevelType w:val="multilevel"/>
    <w:tmpl w:val="D75A5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4C7652A"/>
    <w:multiLevelType w:val="multilevel"/>
    <w:tmpl w:val="9A7CE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5023BA1"/>
    <w:multiLevelType w:val="multilevel"/>
    <w:tmpl w:val="BE66F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86111C7"/>
    <w:multiLevelType w:val="hybridMultilevel"/>
    <w:tmpl w:val="6F9AE952"/>
    <w:lvl w:ilvl="0" w:tplc="38A0AA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333399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087279"/>
    <w:multiLevelType w:val="multilevel"/>
    <w:tmpl w:val="CAD28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2A0E89"/>
    <w:multiLevelType w:val="multilevel"/>
    <w:tmpl w:val="A20A0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9BF655C"/>
    <w:multiLevelType w:val="hybridMultilevel"/>
    <w:tmpl w:val="C742CE0A"/>
    <w:lvl w:ilvl="0" w:tplc="326A661C">
      <w:start w:val="7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D5459"/>
    <w:multiLevelType w:val="multilevel"/>
    <w:tmpl w:val="50B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ECB79C0"/>
    <w:multiLevelType w:val="multilevel"/>
    <w:tmpl w:val="29947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535FFA"/>
    <w:multiLevelType w:val="multilevel"/>
    <w:tmpl w:val="9D0C52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3EB12CD"/>
    <w:multiLevelType w:val="multilevel"/>
    <w:tmpl w:val="EEA00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4EF2AE8"/>
    <w:multiLevelType w:val="multilevel"/>
    <w:tmpl w:val="74123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8895B09"/>
    <w:multiLevelType w:val="multilevel"/>
    <w:tmpl w:val="71BE0D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BFB7DD1"/>
    <w:multiLevelType w:val="multilevel"/>
    <w:tmpl w:val="1B8AD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DA97989"/>
    <w:multiLevelType w:val="multilevel"/>
    <w:tmpl w:val="ACA27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C7082A"/>
    <w:multiLevelType w:val="multilevel"/>
    <w:tmpl w:val="DEF60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1CB6D8F"/>
    <w:multiLevelType w:val="multilevel"/>
    <w:tmpl w:val="A3100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2EA70B7"/>
    <w:multiLevelType w:val="multilevel"/>
    <w:tmpl w:val="F4D8C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374361C"/>
    <w:multiLevelType w:val="multilevel"/>
    <w:tmpl w:val="39EC6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5CD458E"/>
    <w:multiLevelType w:val="multilevel"/>
    <w:tmpl w:val="21A2C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5657DE"/>
    <w:multiLevelType w:val="multilevel"/>
    <w:tmpl w:val="48F0A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6F3BD6"/>
    <w:multiLevelType w:val="multilevel"/>
    <w:tmpl w:val="667A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FD105FC"/>
    <w:multiLevelType w:val="multilevel"/>
    <w:tmpl w:val="69704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1B3F8D"/>
    <w:multiLevelType w:val="multilevel"/>
    <w:tmpl w:val="95265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2777CC3"/>
    <w:multiLevelType w:val="multilevel"/>
    <w:tmpl w:val="4CEE9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55D3ACD"/>
    <w:multiLevelType w:val="multilevel"/>
    <w:tmpl w:val="FDF66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7802C2D"/>
    <w:multiLevelType w:val="multilevel"/>
    <w:tmpl w:val="DB668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D266777"/>
    <w:multiLevelType w:val="multilevel"/>
    <w:tmpl w:val="3CFE3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E706885"/>
    <w:multiLevelType w:val="multilevel"/>
    <w:tmpl w:val="F1C4B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4"/>
  </w:num>
  <w:num w:numId="3">
    <w:abstractNumId w:val="46"/>
  </w:num>
  <w:num w:numId="4">
    <w:abstractNumId w:val="10"/>
  </w:num>
  <w:num w:numId="5">
    <w:abstractNumId w:val="44"/>
  </w:num>
  <w:num w:numId="6">
    <w:abstractNumId w:val="28"/>
  </w:num>
  <w:num w:numId="7">
    <w:abstractNumId w:val="35"/>
  </w:num>
  <w:num w:numId="8">
    <w:abstractNumId w:val="8"/>
  </w:num>
  <w:num w:numId="9">
    <w:abstractNumId w:val="14"/>
  </w:num>
  <w:num w:numId="10">
    <w:abstractNumId w:val="36"/>
  </w:num>
  <w:num w:numId="11">
    <w:abstractNumId w:val="41"/>
  </w:num>
  <w:num w:numId="12">
    <w:abstractNumId w:val="5"/>
  </w:num>
  <w:num w:numId="13">
    <w:abstractNumId w:val="37"/>
  </w:num>
  <w:num w:numId="14">
    <w:abstractNumId w:val="17"/>
  </w:num>
  <w:num w:numId="15">
    <w:abstractNumId w:val="45"/>
  </w:num>
  <w:num w:numId="16">
    <w:abstractNumId w:val="25"/>
  </w:num>
  <w:num w:numId="17">
    <w:abstractNumId w:val="0"/>
  </w:num>
  <w:num w:numId="18">
    <w:abstractNumId w:val="30"/>
  </w:num>
  <w:num w:numId="19">
    <w:abstractNumId w:val="29"/>
  </w:num>
  <w:num w:numId="20">
    <w:abstractNumId w:val="43"/>
  </w:num>
  <w:num w:numId="21">
    <w:abstractNumId w:val="15"/>
  </w:num>
  <w:num w:numId="22">
    <w:abstractNumId w:val="32"/>
  </w:num>
  <w:num w:numId="23">
    <w:abstractNumId w:val="27"/>
  </w:num>
  <w:num w:numId="24">
    <w:abstractNumId w:val="6"/>
  </w:num>
  <w:num w:numId="25">
    <w:abstractNumId w:val="21"/>
  </w:num>
  <w:num w:numId="26">
    <w:abstractNumId w:val="48"/>
  </w:num>
  <w:num w:numId="27">
    <w:abstractNumId w:val="34"/>
  </w:num>
  <w:num w:numId="28">
    <w:abstractNumId w:val="42"/>
  </w:num>
  <w:num w:numId="29">
    <w:abstractNumId w:val="16"/>
  </w:num>
  <w:num w:numId="30">
    <w:abstractNumId w:val="31"/>
  </w:num>
  <w:num w:numId="31">
    <w:abstractNumId w:val="7"/>
  </w:num>
  <w:num w:numId="32">
    <w:abstractNumId w:val="3"/>
  </w:num>
  <w:num w:numId="33">
    <w:abstractNumId w:val="40"/>
  </w:num>
  <w:num w:numId="34">
    <w:abstractNumId w:val="9"/>
  </w:num>
  <w:num w:numId="35">
    <w:abstractNumId w:val="1"/>
  </w:num>
  <w:num w:numId="36">
    <w:abstractNumId w:val="38"/>
  </w:num>
  <w:num w:numId="37">
    <w:abstractNumId w:val="22"/>
  </w:num>
  <w:num w:numId="38">
    <w:abstractNumId w:val="47"/>
  </w:num>
  <w:num w:numId="39">
    <w:abstractNumId w:val="4"/>
  </w:num>
  <w:num w:numId="40">
    <w:abstractNumId w:val="2"/>
  </w:num>
  <w:num w:numId="41">
    <w:abstractNumId w:val="12"/>
  </w:num>
  <w:num w:numId="42">
    <w:abstractNumId w:val="33"/>
  </w:num>
  <w:num w:numId="43">
    <w:abstractNumId w:val="39"/>
  </w:num>
  <w:num w:numId="44">
    <w:abstractNumId w:val="20"/>
  </w:num>
  <w:num w:numId="45">
    <w:abstractNumId w:val="18"/>
  </w:num>
  <w:num w:numId="46">
    <w:abstractNumId w:val="19"/>
  </w:num>
  <w:num w:numId="47">
    <w:abstractNumId w:val="26"/>
  </w:num>
  <w:num w:numId="48">
    <w:abstractNumId w:val="23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167"/>
    <w:rsid w:val="00003866"/>
    <w:rsid w:val="000424B2"/>
    <w:rsid w:val="00074C1A"/>
    <w:rsid w:val="000D20B2"/>
    <w:rsid w:val="000E320D"/>
    <w:rsid w:val="00122F11"/>
    <w:rsid w:val="0018061B"/>
    <w:rsid w:val="001B66C5"/>
    <w:rsid w:val="001D3695"/>
    <w:rsid w:val="002166CA"/>
    <w:rsid w:val="00251FCE"/>
    <w:rsid w:val="0026138F"/>
    <w:rsid w:val="00287EC2"/>
    <w:rsid w:val="002C65E1"/>
    <w:rsid w:val="00336A7F"/>
    <w:rsid w:val="00342EE9"/>
    <w:rsid w:val="00376DD2"/>
    <w:rsid w:val="00385BD5"/>
    <w:rsid w:val="003A2E21"/>
    <w:rsid w:val="003A4C55"/>
    <w:rsid w:val="003A623C"/>
    <w:rsid w:val="003D17F1"/>
    <w:rsid w:val="003D1E1F"/>
    <w:rsid w:val="003E2FBE"/>
    <w:rsid w:val="003E79DA"/>
    <w:rsid w:val="0040724E"/>
    <w:rsid w:val="00442FF7"/>
    <w:rsid w:val="004559E7"/>
    <w:rsid w:val="00491480"/>
    <w:rsid w:val="0049442F"/>
    <w:rsid w:val="004A689C"/>
    <w:rsid w:val="004C6210"/>
    <w:rsid w:val="004D6D9F"/>
    <w:rsid w:val="004D74E5"/>
    <w:rsid w:val="004E2B7C"/>
    <w:rsid w:val="004E67C5"/>
    <w:rsid w:val="0056253F"/>
    <w:rsid w:val="00577E61"/>
    <w:rsid w:val="005915FB"/>
    <w:rsid w:val="005F3167"/>
    <w:rsid w:val="005F44E6"/>
    <w:rsid w:val="005F581F"/>
    <w:rsid w:val="00617539"/>
    <w:rsid w:val="00660ADF"/>
    <w:rsid w:val="006729A3"/>
    <w:rsid w:val="00675497"/>
    <w:rsid w:val="00692EAD"/>
    <w:rsid w:val="006A5502"/>
    <w:rsid w:val="006C0CCB"/>
    <w:rsid w:val="00713C32"/>
    <w:rsid w:val="00714720"/>
    <w:rsid w:val="00747AD0"/>
    <w:rsid w:val="00753318"/>
    <w:rsid w:val="0079087A"/>
    <w:rsid w:val="007B72BB"/>
    <w:rsid w:val="007C3D44"/>
    <w:rsid w:val="007E2C4B"/>
    <w:rsid w:val="008130E6"/>
    <w:rsid w:val="00814691"/>
    <w:rsid w:val="00826651"/>
    <w:rsid w:val="008645B7"/>
    <w:rsid w:val="00886D39"/>
    <w:rsid w:val="008C68A2"/>
    <w:rsid w:val="00914655"/>
    <w:rsid w:val="009259AE"/>
    <w:rsid w:val="0093256A"/>
    <w:rsid w:val="00934E75"/>
    <w:rsid w:val="00946CF7"/>
    <w:rsid w:val="00960E17"/>
    <w:rsid w:val="00984237"/>
    <w:rsid w:val="00992310"/>
    <w:rsid w:val="009C014D"/>
    <w:rsid w:val="009C297F"/>
    <w:rsid w:val="00A149D0"/>
    <w:rsid w:val="00A26892"/>
    <w:rsid w:val="00A53AB8"/>
    <w:rsid w:val="00A67488"/>
    <w:rsid w:val="00A709DB"/>
    <w:rsid w:val="00A73FF4"/>
    <w:rsid w:val="00AB326E"/>
    <w:rsid w:val="00AB7367"/>
    <w:rsid w:val="00B35B0D"/>
    <w:rsid w:val="00B53CB0"/>
    <w:rsid w:val="00B573FE"/>
    <w:rsid w:val="00B82E72"/>
    <w:rsid w:val="00BA0B28"/>
    <w:rsid w:val="00BC62C4"/>
    <w:rsid w:val="00BD1B27"/>
    <w:rsid w:val="00BE1B81"/>
    <w:rsid w:val="00BE22B9"/>
    <w:rsid w:val="00BF5689"/>
    <w:rsid w:val="00BF74DE"/>
    <w:rsid w:val="00C258C0"/>
    <w:rsid w:val="00C5078E"/>
    <w:rsid w:val="00C601B4"/>
    <w:rsid w:val="00C66921"/>
    <w:rsid w:val="00C6704D"/>
    <w:rsid w:val="00CC4908"/>
    <w:rsid w:val="00CE1551"/>
    <w:rsid w:val="00CE2A7A"/>
    <w:rsid w:val="00CF0591"/>
    <w:rsid w:val="00CF6F68"/>
    <w:rsid w:val="00CF78F5"/>
    <w:rsid w:val="00D44B65"/>
    <w:rsid w:val="00D45C84"/>
    <w:rsid w:val="00D50001"/>
    <w:rsid w:val="00D80C83"/>
    <w:rsid w:val="00D8371E"/>
    <w:rsid w:val="00D958A2"/>
    <w:rsid w:val="00DA4BEE"/>
    <w:rsid w:val="00DE1627"/>
    <w:rsid w:val="00DE33CD"/>
    <w:rsid w:val="00E200E0"/>
    <w:rsid w:val="00E32652"/>
    <w:rsid w:val="00E45D0C"/>
    <w:rsid w:val="00E46FBB"/>
    <w:rsid w:val="00E760B6"/>
    <w:rsid w:val="00E77664"/>
    <w:rsid w:val="00E805D3"/>
    <w:rsid w:val="00EB323F"/>
    <w:rsid w:val="00EC2406"/>
    <w:rsid w:val="00ED2663"/>
    <w:rsid w:val="00EE00CF"/>
    <w:rsid w:val="00EE046B"/>
    <w:rsid w:val="00F00027"/>
    <w:rsid w:val="00F46A35"/>
    <w:rsid w:val="00F8109A"/>
    <w:rsid w:val="00FB2C69"/>
    <w:rsid w:val="00FD2545"/>
    <w:rsid w:val="00FE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E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E1"/>
  </w:style>
  <w:style w:type="paragraph" w:styleId="Heading1">
    <w:name w:val="heading 1"/>
    <w:basedOn w:val="Normal"/>
    <w:next w:val="Normal"/>
    <w:link w:val="Heading1Char"/>
    <w:uiPriority w:val="9"/>
    <w:qFormat/>
    <w:rsid w:val="00C258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0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CaptionChar">
    <w:name w:val="Caption Char"/>
    <w:basedOn w:val="DefaultParagraphFont"/>
    <w:link w:val="Caption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Normal"/>
    <w:link w:val="SilvaTextChar2"/>
    <w:uiPriority w:val="99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DefaultParagraphFont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Normal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ListParagraph">
    <w:name w:val="List Paragraph"/>
    <w:basedOn w:val="Normal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Hyperlink">
    <w:name w:val="Hyperlink"/>
    <w:basedOn w:val="DefaultParagraphFont"/>
    <w:uiPriority w:val="99"/>
    <w:unhideWhenUsed/>
    <w:rsid w:val="006729A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729A3"/>
    <w:rPr>
      <w:i/>
      <w:iCs/>
    </w:rPr>
  </w:style>
  <w:style w:type="paragraph" w:styleId="NoSpacing">
    <w:name w:val="No Spacing"/>
    <w:uiPriority w:val="1"/>
    <w:qFormat/>
    <w:rsid w:val="0000386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507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946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46CF7"/>
    <w:rPr>
      <w:rFonts w:ascii="Times New Roman" w:eastAsia="Times New Roman" w:hAnsi="Times New Roman" w:cs="Times New Roman"/>
      <w:sz w:val="20"/>
      <w:szCs w:val="20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C3D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3D44"/>
    <w:pPr>
      <w:widowControl w:val="0"/>
      <w:autoSpaceDE w:val="0"/>
      <w:autoSpaceDN w:val="0"/>
      <w:spacing w:after="0" w:line="240" w:lineRule="auto"/>
      <w:jc w:val="right"/>
    </w:pPr>
    <w:rPr>
      <w:rFonts w:ascii="Courier New" w:eastAsia="Courier New" w:hAnsi="Courier New" w:cs="Courier New"/>
      <w:lang w:eastAsia="en-US"/>
    </w:rPr>
  </w:style>
  <w:style w:type="table" w:styleId="TableGrid">
    <w:name w:val="Table Grid"/>
    <w:basedOn w:val="TableNormal"/>
    <w:uiPriority w:val="59"/>
    <w:rsid w:val="00D45C8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58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99"/>
    <w:qFormat/>
    <w:rsid w:val="00747AD0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E1"/>
  </w:style>
  <w:style w:type="paragraph" w:styleId="Heading1">
    <w:name w:val="heading 1"/>
    <w:basedOn w:val="Normal"/>
    <w:next w:val="Normal"/>
    <w:link w:val="Heading1Char"/>
    <w:uiPriority w:val="9"/>
    <w:qFormat/>
    <w:rsid w:val="00C258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0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CaptionChar">
    <w:name w:val="Caption Char"/>
    <w:basedOn w:val="DefaultParagraphFont"/>
    <w:link w:val="Caption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Normal"/>
    <w:link w:val="SilvaTextChar2"/>
    <w:uiPriority w:val="99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DefaultParagraphFont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Normal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ListParagraph">
    <w:name w:val="List Paragraph"/>
    <w:basedOn w:val="Normal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Hyperlink">
    <w:name w:val="Hyperlink"/>
    <w:basedOn w:val="DefaultParagraphFont"/>
    <w:uiPriority w:val="99"/>
    <w:unhideWhenUsed/>
    <w:rsid w:val="006729A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729A3"/>
    <w:rPr>
      <w:i/>
      <w:iCs/>
    </w:rPr>
  </w:style>
  <w:style w:type="paragraph" w:styleId="NoSpacing">
    <w:name w:val="No Spacing"/>
    <w:uiPriority w:val="1"/>
    <w:qFormat/>
    <w:rsid w:val="0000386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507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946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46CF7"/>
    <w:rPr>
      <w:rFonts w:ascii="Times New Roman" w:eastAsia="Times New Roman" w:hAnsi="Times New Roman" w:cs="Times New Roman"/>
      <w:sz w:val="20"/>
      <w:szCs w:val="20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C3D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3D44"/>
    <w:pPr>
      <w:widowControl w:val="0"/>
      <w:autoSpaceDE w:val="0"/>
      <w:autoSpaceDN w:val="0"/>
      <w:spacing w:after="0" w:line="240" w:lineRule="auto"/>
      <w:jc w:val="right"/>
    </w:pPr>
    <w:rPr>
      <w:rFonts w:ascii="Courier New" w:eastAsia="Courier New" w:hAnsi="Courier New" w:cs="Courier New"/>
      <w:lang w:eastAsia="en-US"/>
    </w:rPr>
  </w:style>
  <w:style w:type="table" w:styleId="TableGrid">
    <w:name w:val="Table Grid"/>
    <w:basedOn w:val="TableNormal"/>
    <w:uiPriority w:val="59"/>
    <w:rsid w:val="00D45C8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58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99"/>
    <w:qFormat/>
    <w:rsid w:val="00747AD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lzsvarna@iag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arakuz@scdp.bg" TargetMode="External"/><Relationship Id="rId12" Type="http://schemas.openxmlformats.org/officeDocument/2006/relationships/hyperlink" Target="mailto:dari_les_2010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ignali@energo-pro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ulovokmet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osv@riosv-rus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13</Pages>
  <Words>5230</Words>
  <Characters>29817</Characters>
  <Application>Microsoft Office Word</Application>
  <DocSecurity>0</DocSecurity>
  <Lines>248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Hacko</dc:creator>
  <cp:lastModifiedBy>plamen</cp:lastModifiedBy>
  <cp:revision>77</cp:revision>
  <cp:lastPrinted>2024-05-22T06:05:00Z</cp:lastPrinted>
  <dcterms:created xsi:type="dcterms:W3CDTF">2023-06-08T12:58:00Z</dcterms:created>
  <dcterms:modified xsi:type="dcterms:W3CDTF">2024-05-31T08:16:00Z</dcterms:modified>
</cp:coreProperties>
</file>