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D44552" w14:textId="77777777" w:rsidR="00BF586C" w:rsidRPr="00DB0E46" w:rsidRDefault="00BF586C" w:rsidP="001912D1">
      <w:pPr>
        <w:pStyle w:val="1"/>
        <w:numPr>
          <w:ilvl w:val="0"/>
          <w:numId w:val="0"/>
        </w:numPr>
        <w:spacing w:before="120" w:after="120" w:line="360" w:lineRule="auto"/>
        <w:ind w:left="432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Toc479161493"/>
      <w:r w:rsidRPr="00DB0E46">
        <w:rPr>
          <w:rFonts w:ascii="Times New Roman" w:hAnsi="Times New Roman" w:cs="Times New Roman"/>
          <w:sz w:val="24"/>
          <w:szCs w:val="24"/>
        </w:rPr>
        <w:t>ДЕКЛАРАЦИЯ</w:t>
      </w:r>
      <w:bookmarkEnd w:id="0"/>
    </w:p>
    <w:p w14:paraId="27744FE7" w14:textId="77777777" w:rsidR="00BF586C" w:rsidRPr="00DB0E46" w:rsidRDefault="00BF586C" w:rsidP="001912D1">
      <w:pPr>
        <w:spacing w:before="120" w:after="120" w:line="360" w:lineRule="auto"/>
        <w:jc w:val="both"/>
      </w:pPr>
    </w:p>
    <w:p w14:paraId="342A2716" w14:textId="0B40870A" w:rsidR="001912D1" w:rsidRPr="00DB0E46" w:rsidRDefault="00F13B79" w:rsidP="001912D1">
      <w:pPr>
        <w:spacing w:before="120" w:after="120" w:line="360" w:lineRule="auto"/>
        <w:jc w:val="both"/>
      </w:pPr>
      <w:r w:rsidRPr="00DB0E46">
        <w:t>Днес</w:t>
      </w:r>
      <w:r w:rsidR="00BF586C" w:rsidRPr="00DB0E46">
        <w:t>,</w:t>
      </w:r>
      <w:r w:rsidR="009C2522">
        <w:t xml:space="preserve"> </w:t>
      </w:r>
      <w:r w:rsidR="00991978">
        <w:t>08</w:t>
      </w:r>
      <w:r w:rsidR="009C2522">
        <w:t>.0</w:t>
      </w:r>
      <w:r w:rsidR="00991978">
        <w:t>2</w:t>
      </w:r>
      <w:r w:rsidR="009C2522">
        <w:t>.20</w:t>
      </w:r>
      <w:r w:rsidR="00991978">
        <w:t>22</w:t>
      </w:r>
      <w:r w:rsidR="009C2522">
        <w:t xml:space="preserve"> г.</w:t>
      </w:r>
      <w:r w:rsidR="00BF586C" w:rsidRPr="00DB0E46">
        <w:t xml:space="preserve"> ръководството на </w:t>
      </w:r>
      <w:r w:rsidR="000E4FC6">
        <w:t>ДГС Буйновци</w:t>
      </w:r>
      <w:r w:rsidR="00FD6DF4">
        <w:rPr>
          <w:lang w:val="en-US"/>
        </w:rPr>
        <w:t xml:space="preserve"> –</w:t>
      </w:r>
      <w:r w:rsidRPr="00DB0E46">
        <w:rPr>
          <w:b/>
        </w:rPr>
        <w:t xml:space="preserve"> </w:t>
      </w:r>
      <w:r w:rsidR="00FD6DF4" w:rsidRPr="00FD6DF4">
        <w:rPr>
          <w:bCs/>
        </w:rPr>
        <w:t>териториално поделение на Северноцентрално държавно предп</w:t>
      </w:r>
      <w:r w:rsidR="00FD6DF4">
        <w:rPr>
          <w:bCs/>
        </w:rPr>
        <w:t>р</w:t>
      </w:r>
      <w:r w:rsidR="00FD6DF4" w:rsidRPr="00FD6DF4">
        <w:rPr>
          <w:bCs/>
        </w:rPr>
        <w:t>иятие</w:t>
      </w:r>
      <w:r w:rsidR="00FD6DF4">
        <w:rPr>
          <w:bCs/>
        </w:rPr>
        <w:t xml:space="preserve"> (</w:t>
      </w:r>
      <w:r w:rsidR="00FD6DF4">
        <w:rPr>
          <w:bCs/>
          <w:lang w:val="en-US"/>
        </w:rPr>
        <w:t>FSC</w:t>
      </w:r>
      <w:r w:rsidR="00FD6DF4" w:rsidRPr="00DB0E46">
        <w:rPr>
          <w:vertAlign w:val="superscript"/>
          <w:lang w:val="en-US"/>
        </w:rPr>
        <w:t>®</w:t>
      </w:r>
      <w:r w:rsidR="00FD6DF4">
        <w:rPr>
          <w:vertAlign w:val="superscript"/>
          <w:lang w:val="en-US"/>
        </w:rPr>
        <w:t xml:space="preserve"> </w:t>
      </w:r>
      <w:r w:rsidR="00FD6DF4">
        <w:rPr>
          <w:lang w:val="en-US"/>
        </w:rPr>
        <w:t>C114137</w:t>
      </w:r>
      <w:r w:rsidR="00FD6DF4">
        <w:rPr>
          <w:lang w:val="en-US"/>
        </w:rPr>
        <w:t xml:space="preserve">) </w:t>
      </w:r>
      <w:r w:rsidR="00BF586C" w:rsidRPr="00FD6DF4">
        <w:rPr>
          <w:bCs/>
        </w:rPr>
        <w:t xml:space="preserve">декларира </w:t>
      </w:r>
      <w:r w:rsidRPr="00FD6DF4">
        <w:rPr>
          <w:bCs/>
        </w:rPr>
        <w:t>своя</w:t>
      </w:r>
      <w:r w:rsidRPr="00DB0E46">
        <w:t>та дългосрочна</w:t>
      </w:r>
      <w:r w:rsidR="00FD6DF4">
        <w:rPr>
          <w:lang w:val="en-US"/>
        </w:rPr>
        <w:t xml:space="preserve"> </w:t>
      </w:r>
      <w:r w:rsidRPr="00DB0E46">
        <w:t xml:space="preserve">ангажираност към принципите и критериите на </w:t>
      </w:r>
      <w:r w:rsidRPr="00DB0E46">
        <w:rPr>
          <w:lang w:val="en-US"/>
        </w:rPr>
        <w:t>FSC</w:t>
      </w:r>
      <w:bookmarkStart w:id="1" w:name="_Hlk96413562"/>
      <w:r w:rsidRPr="00DB0E46">
        <w:rPr>
          <w:vertAlign w:val="superscript"/>
          <w:lang w:val="en-US"/>
        </w:rPr>
        <w:t>®</w:t>
      </w:r>
      <w:bookmarkEnd w:id="1"/>
      <w:r w:rsidR="001912D1" w:rsidRPr="00DB0E46">
        <w:rPr>
          <w:lang w:val="en-US"/>
        </w:rPr>
        <w:t xml:space="preserve"> </w:t>
      </w:r>
      <w:r w:rsidR="001912D1" w:rsidRPr="00DB0E46">
        <w:t xml:space="preserve">за отговорно управление на горите и за прилагане на свързаните Политики и Стандарти в т.ч. Политиките за асоцииране на организации с  </w:t>
      </w:r>
      <w:r w:rsidR="001912D1" w:rsidRPr="00DB0E46">
        <w:rPr>
          <w:lang w:val="en-US"/>
        </w:rPr>
        <w:t>FSC</w:t>
      </w:r>
      <w:r w:rsidR="001912D1" w:rsidRPr="00DB0E46">
        <w:t xml:space="preserve">. </w:t>
      </w:r>
    </w:p>
    <w:p w14:paraId="502A4C7C" w14:textId="2149FC9C" w:rsidR="001912D1" w:rsidRPr="00DB0E46" w:rsidRDefault="001912D1" w:rsidP="001912D1">
      <w:pPr>
        <w:spacing w:before="120" w:after="120" w:line="360" w:lineRule="auto"/>
        <w:jc w:val="both"/>
      </w:pPr>
      <w:r w:rsidRPr="00DB0E46">
        <w:t xml:space="preserve">С настоящето </w:t>
      </w:r>
      <w:r w:rsidR="00510462" w:rsidRPr="00DB0E46">
        <w:t xml:space="preserve">заявяваме, че </w:t>
      </w:r>
      <w:r w:rsidR="000E4FC6">
        <w:t xml:space="preserve"> ТП ДГС Буйновци </w:t>
      </w:r>
      <w:r w:rsidR="00510462" w:rsidRPr="00DB0E46">
        <w:t>не е и няма да допусне да бъде въвлечен</w:t>
      </w:r>
      <w:r w:rsidR="000E4FC6">
        <w:t>о</w:t>
      </w:r>
      <w:r w:rsidR="00510462" w:rsidRPr="00DB0E46">
        <w:t xml:space="preserve"> директно или индиректно </w:t>
      </w:r>
      <w:r w:rsidRPr="00DB0E46">
        <w:t xml:space="preserve">в следните неприемливи дейности: </w:t>
      </w:r>
    </w:p>
    <w:p w14:paraId="01C5148E" w14:textId="77777777" w:rsidR="001912D1" w:rsidRPr="00DB0E46" w:rsidRDefault="001912D1" w:rsidP="001912D1">
      <w:pPr>
        <w:pStyle w:val="a3"/>
        <w:numPr>
          <w:ilvl w:val="0"/>
          <w:numId w:val="5"/>
        </w:numPr>
        <w:spacing w:before="120" w:after="120" w:line="360" w:lineRule="auto"/>
      </w:pPr>
      <w:r w:rsidRPr="00DB0E46">
        <w:t xml:space="preserve">незаконен дърводобив </w:t>
      </w:r>
      <w:r w:rsidR="00510462" w:rsidRPr="00DB0E46">
        <w:t>и/</w:t>
      </w:r>
      <w:r w:rsidRPr="00DB0E46">
        <w:t xml:space="preserve">или търговия с незаконно добита дървесина и недървесни горски продукти; </w:t>
      </w:r>
    </w:p>
    <w:p w14:paraId="00B24775" w14:textId="77777777" w:rsidR="001912D1" w:rsidRPr="00DB0E46" w:rsidRDefault="001912D1" w:rsidP="001912D1">
      <w:pPr>
        <w:pStyle w:val="a3"/>
        <w:numPr>
          <w:ilvl w:val="0"/>
          <w:numId w:val="5"/>
        </w:numPr>
        <w:spacing w:before="120" w:after="120" w:line="360" w:lineRule="auto"/>
      </w:pPr>
      <w:r w:rsidRPr="00DB0E46">
        <w:t xml:space="preserve">нарушаване на </w:t>
      </w:r>
      <w:r w:rsidRPr="00DB0E46">
        <w:rPr>
          <w:iCs/>
        </w:rPr>
        <w:t xml:space="preserve">традиционните </w:t>
      </w:r>
      <w:r w:rsidRPr="00DB0E46">
        <w:t xml:space="preserve">и човешките </w:t>
      </w:r>
      <w:r w:rsidRPr="00DB0E46">
        <w:rPr>
          <w:iCs/>
        </w:rPr>
        <w:t xml:space="preserve">права </w:t>
      </w:r>
      <w:r w:rsidRPr="00DB0E46">
        <w:t>при изпълнение</w:t>
      </w:r>
      <w:r w:rsidR="004A38A7" w:rsidRPr="00DB0E46">
        <w:t xml:space="preserve"> на горскостопанските дейности;</w:t>
      </w:r>
    </w:p>
    <w:p w14:paraId="526C0C00" w14:textId="4CD3B73C" w:rsidR="004A38A7" w:rsidRPr="00DB0E46" w:rsidRDefault="004A38A7" w:rsidP="001912D1">
      <w:pPr>
        <w:pStyle w:val="a3"/>
        <w:numPr>
          <w:ilvl w:val="0"/>
          <w:numId w:val="5"/>
        </w:numPr>
        <w:spacing w:before="120" w:after="120" w:line="360" w:lineRule="auto"/>
      </w:pPr>
      <w:r w:rsidRPr="00DB0E46">
        <w:t xml:space="preserve">унищожаване на </w:t>
      </w:r>
      <w:r w:rsidR="005E338A">
        <w:t>в</w:t>
      </w:r>
      <w:r w:rsidRPr="00DB0E46">
        <w:t xml:space="preserve">исоки </w:t>
      </w:r>
      <w:proofErr w:type="spellStart"/>
      <w:r w:rsidRPr="00DB0E46">
        <w:t>консервационни</w:t>
      </w:r>
      <w:proofErr w:type="spellEnd"/>
      <w:r w:rsidRPr="00DB0E46">
        <w:t xml:space="preserve"> стойности при горскостопанските дейности;</w:t>
      </w:r>
    </w:p>
    <w:p w14:paraId="16154B31" w14:textId="77777777" w:rsidR="001912D1" w:rsidRPr="00DB0E46" w:rsidRDefault="001912D1" w:rsidP="001912D1">
      <w:pPr>
        <w:pStyle w:val="a3"/>
        <w:numPr>
          <w:ilvl w:val="0"/>
          <w:numId w:val="5"/>
        </w:numPr>
        <w:spacing w:before="120" w:after="120" w:line="360" w:lineRule="auto"/>
      </w:pPr>
      <w:r w:rsidRPr="00DB0E46">
        <w:t>значима по обхват промяна на предназначението на гори</w:t>
      </w:r>
      <w:r w:rsidR="004A38A7" w:rsidRPr="00DB0E46">
        <w:t xml:space="preserve"> (</w:t>
      </w:r>
      <w:r w:rsidRPr="00DB0E46">
        <w:t>освен ако не е свързана с изграждане на инфраструктурни обекти от национална значимост, както и обекти свързани с националната сигурност и отбраната</w:t>
      </w:r>
      <w:r w:rsidR="004A38A7" w:rsidRPr="00DB0E46">
        <w:t>)</w:t>
      </w:r>
      <w:r w:rsidRPr="00DB0E46">
        <w:t xml:space="preserve">; </w:t>
      </w:r>
    </w:p>
    <w:p w14:paraId="49F24C73" w14:textId="77777777" w:rsidR="001912D1" w:rsidRPr="00DB0E46" w:rsidRDefault="001912D1" w:rsidP="001912D1">
      <w:pPr>
        <w:pStyle w:val="a3"/>
        <w:numPr>
          <w:ilvl w:val="0"/>
          <w:numId w:val="5"/>
        </w:numPr>
        <w:spacing w:before="120" w:after="120" w:line="360" w:lineRule="auto"/>
      </w:pPr>
      <w:r w:rsidRPr="00DB0E46">
        <w:t xml:space="preserve">въвеждане на </w:t>
      </w:r>
      <w:r w:rsidRPr="00DB0E46">
        <w:rPr>
          <w:iCs/>
        </w:rPr>
        <w:t>генетично модифицирани организми</w:t>
      </w:r>
      <w:r w:rsidRPr="00DB0E46">
        <w:t xml:space="preserve">; </w:t>
      </w:r>
    </w:p>
    <w:p w14:paraId="6F6BB3B6" w14:textId="5CA402BC" w:rsidR="001912D1" w:rsidRPr="00DB0E46" w:rsidRDefault="001912D1" w:rsidP="001912D1">
      <w:pPr>
        <w:pStyle w:val="a3"/>
        <w:numPr>
          <w:ilvl w:val="0"/>
          <w:numId w:val="5"/>
        </w:numPr>
        <w:spacing w:before="120" w:after="120" w:line="360" w:lineRule="auto"/>
      </w:pPr>
      <w:r w:rsidRPr="00DB0E46">
        <w:t xml:space="preserve">нарушаване на </w:t>
      </w:r>
      <w:r w:rsidR="005E338A">
        <w:t>к</w:t>
      </w:r>
      <w:r w:rsidRPr="00DB0E46">
        <w:t xml:space="preserve">онвенциите на </w:t>
      </w:r>
      <w:r w:rsidRPr="005E338A">
        <w:t>Международната организация по труда (МОТ)</w:t>
      </w:r>
      <w:r w:rsidR="004A38A7" w:rsidRPr="005E338A">
        <w:t xml:space="preserve"> (</w:t>
      </w:r>
      <w:r w:rsidRPr="005E338A">
        <w:t xml:space="preserve">съгласно дефинираното в </w:t>
      </w:r>
      <w:r w:rsidRPr="005E338A">
        <w:rPr>
          <w:iCs/>
        </w:rPr>
        <w:t>Декларацията на МОТ за фундаменталните принципи и права в труда</w:t>
      </w:r>
      <w:r w:rsidR="004A38A7" w:rsidRPr="005E338A">
        <w:rPr>
          <w:iCs/>
        </w:rPr>
        <w:t>)</w:t>
      </w:r>
      <w:r w:rsidRPr="005E338A">
        <w:rPr>
          <w:iCs/>
        </w:rPr>
        <w:t>.</w:t>
      </w:r>
      <w:r w:rsidRPr="00DB0E46">
        <w:rPr>
          <w:i/>
          <w:iCs/>
        </w:rPr>
        <w:t xml:space="preserve"> </w:t>
      </w:r>
    </w:p>
    <w:p w14:paraId="11DA4874" w14:textId="77777777" w:rsidR="001912D1" w:rsidRPr="00DB0E46" w:rsidRDefault="004A38A7" w:rsidP="004A38A7">
      <w:pPr>
        <w:spacing w:before="120" w:after="120" w:line="360" w:lineRule="auto"/>
        <w:jc w:val="both"/>
      </w:pPr>
      <w:r w:rsidRPr="00DB0E46">
        <w:t xml:space="preserve">Ангажираме се и своевременно да докладваме (на сертифициращия орган или </w:t>
      </w:r>
      <w:r w:rsidRPr="00DB0E46">
        <w:rPr>
          <w:lang w:val="en-US"/>
        </w:rPr>
        <w:t xml:space="preserve">FSC) </w:t>
      </w:r>
      <w:r w:rsidRPr="00DB0E46">
        <w:t>случаи на неправомерно асоцииране на други организации с FSC.</w:t>
      </w:r>
      <w:r w:rsidRPr="00DB0E46">
        <w:rPr>
          <w:lang w:val="en-US"/>
        </w:rPr>
        <w:t xml:space="preserve"> </w:t>
      </w:r>
      <w:r w:rsidRPr="00DB0E46">
        <w:t xml:space="preserve"> </w:t>
      </w:r>
    </w:p>
    <w:p w14:paraId="7E1A3D03" w14:textId="6327566A" w:rsidR="00BF586C" w:rsidRDefault="00BF586C" w:rsidP="00BF586C">
      <w:pPr>
        <w:spacing w:line="240" w:lineRule="exact"/>
        <w:jc w:val="both"/>
      </w:pPr>
    </w:p>
    <w:p w14:paraId="772B1B50" w14:textId="77777777" w:rsidR="00991978" w:rsidRPr="00DB0E46" w:rsidRDefault="00991978" w:rsidP="00BF586C">
      <w:pPr>
        <w:spacing w:line="240" w:lineRule="exact"/>
        <w:jc w:val="both"/>
      </w:pPr>
    </w:p>
    <w:p w14:paraId="4FA3A91B" w14:textId="77777777" w:rsidR="004A38A7" w:rsidRPr="00DB0E46" w:rsidRDefault="004A38A7" w:rsidP="00BF586C">
      <w:pPr>
        <w:spacing w:line="240" w:lineRule="exact"/>
        <w:jc w:val="both"/>
      </w:pPr>
    </w:p>
    <w:p w14:paraId="549B44F4" w14:textId="77777777" w:rsidR="00BF586C" w:rsidRPr="00DB0E46" w:rsidRDefault="00BF586C" w:rsidP="00BF586C">
      <w:pPr>
        <w:spacing w:line="240" w:lineRule="exact"/>
        <w:jc w:val="both"/>
      </w:pPr>
    </w:p>
    <w:p w14:paraId="63B11DCE" w14:textId="25B4C4DA" w:rsidR="00BF586C" w:rsidRPr="000E1311" w:rsidRDefault="00BF586C" w:rsidP="00BF586C">
      <w:pPr>
        <w:spacing w:line="240" w:lineRule="exact"/>
        <w:jc w:val="both"/>
      </w:pPr>
      <w:r w:rsidRPr="00DB0E46">
        <w:t xml:space="preserve">Дата: </w:t>
      </w:r>
      <w:r w:rsidR="00991978">
        <w:t>08</w:t>
      </w:r>
      <w:r w:rsidR="009C2522">
        <w:t>.0</w:t>
      </w:r>
      <w:r w:rsidR="00991978">
        <w:t>2</w:t>
      </w:r>
      <w:r w:rsidR="009C2522">
        <w:t>.20</w:t>
      </w:r>
      <w:r w:rsidR="00991978">
        <w:t>22</w:t>
      </w:r>
      <w:r w:rsidR="009C2522">
        <w:t xml:space="preserve"> г.</w:t>
      </w:r>
      <w:r w:rsidRPr="00DB0E46">
        <w:tab/>
      </w:r>
      <w:r w:rsidRPr="00DB0E46">
        <w:tab/>
      </w:r>
      <w:r w:rsidRPr="00DB0E46">
        <w:tab/>
      </w:r>
      <w:r w:rsidRPr="00DB0E46">
        <w:tab/>
      </w:r>
      <w:r w:rsidRPr="00DB0E46">
        <w:tab/>
      </w:r>
      <w:r w:rsidRPr="00DB0E46">
        <w:tab/>
        <w:t>Утвърдил:</w:t>
      </w:r>
      <w:r w:rsidR="000E1311">
        <w:rPr>
          <w:lang w:val="en-US"/>
        </w:rPr>
        <w:t xml:space="preserve">    </w:t>
      </w:r>
      <w:r w:rsidR="000E1311">
        <w:t>/п/</w:t>
      </w:r>
    </w:p>
    <w:p w14:paraId="3ACAF970" w14:textId="77777777" w:rsidR="007D7B09" w:rsidRDefault="00BF586C" w:rsidP="00BF586C">
      <w:pPr>
        <w:spacing w:line="240" w:lineRule="exact"/>
        <w:jc w:val="both"/>
      </w:pPr>
      <w:r w:rsidRPr="00DB0E46">
        <w:tab/>
      </w:r>
      <w:r w:rsidRPr="00DB0E46">
        <w:tab/>
      </w:r>
      <w:r w:rsidRPr="00DB0E46">
        <w:tab/>
      </w:r>
      <w:r w:rsidRPr="00DB0E46">
        <w:tab/>
      </w:r>
      <w:r w:rsidRPr="00DB0E46">
        <w:tab/>
      </w:r>
      <w:r w:rsidRPr="00DB0E46">
        <w:tab/>
      </w:r>
      <w:r w:rsidRPr="00DB0E46">
        <w:tab/>
      </w:r>
      <w:r w:rsidRPr="00DB0E46">
        <w:tab/>
      </w:r>
      <w:r w:rsidR="009C2522">
        <w:t xml:space="preserve"> </w:t>
      </w:r>
      <w:r w:rsidR="00991978">
        <w:t xml:space="preserve">    </w:t>
      </w:r>
      <w:r w:rsidR="002345C2">
        <w:t xml:space="preserve">   </w:t>
      </w:r>
      <w:r w:rsidR="00991978">
        <w:t xml:space="preserve">   </w:t>
      </w:r>
      <w:r w:rsidR="009C2522">
        <w:t xml:space="preserve"> </w:t>
      </w:r>
    </w:p>
    <w:p w14:paraId="6E251A2D" w14:textId="219A659A" w:rsidR="00BF586C" w:rsidRPr="00DB0E46" w:rsidRDefault="007D7B09" w:rsidP="00BF586C">
      <w:pPr>
        <w:spacing w:line="240" w:lineRule="exact"/>
        <w:jc w:val="both"/>
        <w:rPr>
          <w:lang w:val="en-US"/>
        </w:rPr>
      </w:pPr>
      <w:r>
        <w:t xml:space="preserve">                                                                                                            </w:t>
      </w:r>
      <w:r w:rsidR="009C2522">
        <w:t xml:space="preserve"> /инж. </w:t>
      </w:r>
      <w:r w:rsidR="00991978">
        <w:t>Д</w:t>
      </w:r>
      <w:r w:rsidR="009C2522">
        <w:t xml:space="preserve">. </w:t>
      </w:r>
      <w:r w:rsidR="00991978">
        <w:t>Зарев</w:t>
      </w:r>
      <w:r w:rsidR="009C2522">
        <w:t>/</w:t>
      </w:r>
    </w:p>
    <w:p w14:paraId="206A1BCC" w14:textId="77777777" w:rsidR="00EC3B4C" w:rsidRPr="00DB0E46" w:rsidRDefault="00EC3B4C"/>
    <w:sectPr w:rsidR="00EC3B4C" w:rsidRPr="00DB0E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76920"/>
    <w:multiLevelType w:val="hybridMultilevel"/>
    <w:tmpl w:val="0E8C8636"/>
    <w:lvl w:ilvl="0" w:tplc="677A2F6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800BE5"/>
    <w:multiLevelType w:val="hybridMultilevel"/>
    <w:tmpl w:val="DE3E6F4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44EA119F"/>
    <w:multiLevelType w:val="hybridMultilevel"/>
    <w:tmpl w:val="5E02E7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3E386E"/>
    <w:multiLevelType w:val="hybridMultilevel"/>
    <w:tmpl w:val="22F805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D829A8"/>
    <w:multiLevelType w:val="multilevel"/>
    <w:tmpl w:val="B4D83424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 w:hint="default"/>
        <w:b/>
        <w:bCs/>
        <w:i w:val="0"/>
        <w:iCs w:val="0"/>
        <w:caps w:val="0"/>
        <w:sz w:val="24"/>
        <w:szCs w:val="24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ascii="Times New Roman" w:hAnsi="Times New Roman" w:cs="Times New Roman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/>
        <w:bCs/>
        <w:i/>
        <w:iCs/>
        <w:sz w:val="24"/>
        <w:szCs w:val="24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86C"/>
    <w:rsid w:val="00033650"/>
    <w:rsid w:val="000E1311"/>
    <w:rsid w:val="000E4FC6"/>
    <w:rsid w:val="001912D1"/>
    <w:rsid w:val="002345C2"/>
    <w:rsid w:val="003D4C07"/>
    <w:rsid w:val="00476F89"/>
    <w:rsid w:val="004A38A7"/>
    <w:rsid w:val="00510462"/>
    <w:rsid w:val="00525FAE"/>
    <w:rsid w:val="005E338A"/>
    <w:rsid w:val="007D7B09"/>
    <w:rsid w:val="00991978"/>
    <w:rsid w:val="009C2522"/>
    <w:rsid w:val="00A72A15"/>
    <w:rsid w:val="00BC05A5"/>
    <w:rsid w:val="00BC530F"/>
    <w:rsid w:val="00BF586C"/>
    <w:rsid w:val="00DB0E46"/>
    <w:rsid w:val="00EC3B4C"/>
    <w:rsid w:val="00F13B79"/>
    <w:rsid w:val="00FD6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714F09C"/>
  <w15:docId w15:val="{96CE3A26-D4EF-4AF7-ADE1-ECBC6D525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58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1">
    <w:name w:val="heading 1"/>
    <w:basedOn w:val="a"/>
    <w:next w:val="a"/>
    <w:link w:val="10"/>
    <w:uiPriority w:val="99"/>
    <w:qFormat/>
    <w:rsid w:val="00BF586C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BF586C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BF586C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BF586C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BF586C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BF586C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BF586C"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BF586C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BF586C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9"/>
    <w:rsid w:val="00BF586C"/>
    <w:rPr>
      <w:rFonts w:ascii="Arial" w:eastAsia="Times New Roman" w:hAnsi="Arial" w:cs="Arial"/>
      <w:b/>
      <w:bCs/>
      <w:kern w:val="32"/>
      <w:sz w:val="32"/>
      <w:szCs w:val="32"/>
      <w:lang w:eastAsia="bg-BG"/>
    </w:rPr>
  </w:style>
  <w:style w:type="character" w:customStyle="1" w:styleId="20">
    <w:name w:val="Заглавие 2 Знак"/>
    <w:basedOn w:val="a0"/>
    <w:link w:val="2"/>
    <w:uiPriority w:val="99"/>
    <w:rsid w:val="00BF586C"/>
    <w:rPr>
      <w:rFonts w:ascii="Arial" w:eastAsia="Times New Roman" w:hAnsi="Arial" w:cs="Arial"/>
      <w:b/>
      <w:bCs/>
      <w:i/>
      <w:iCs/>
      <w:sz w:val="28"/>
      <w:szCs w:val="28"/>
      <w:lang w:eastAsia="bg-BG"/>
    </w:rPr>
  </w:style>
  <w:style w:type="character" w:customStyle="1" w:styleId="30">
    <w:name w:val="Заглавие 3 Знак"/>
    <w:basedOn w:val="a0"/>
    <w:link w:val="3"/>
    <w:uiPriority w:val="99"/>
    <w:rsid w:val="00BF586C"/>
    <w:rPr>
      <w:rFonts w:ascii="Arial" w:eastAsia="Times New Roman" w:hAnsi="Arial" w:cs="Arial"/>
      <w:b/>
      <w:bCs/>
      <w:sz w:val="26"/>
      <w:szCs w:val="26"/>
      <w:lang w:eastAsia="bg-BG"/>
    </w:rPr>
  </w:style>
  <w:style w:type="character" w:customStyle="1" w:styleId="40">
    <w:name w:val="Заглавие 4 Знак"/>
    <w:basedOn w:val="a0"/>
    <w:link w:val="4"/>
    <w:uiPriority w:val="99"/>
    <w:rsid w:val="00BF586C"/>
    <w:rPr>
      <w:rFonts w:ascii="Times New Roman" w:eastAsia="Times New Roman" w:hAnsi="Times New Roman" w:cs="Times New Roman"/>
      <w:b/>
      <w:bCs/>
      <w:sz w:val="28"/>
      <w:szCs w:val="28"/>
      <w:lang w:eastAsia="bg-BG"/>
    </w:rPr>
  </w:style>
  <w:style w:type="character" w:customStyle="1" w:styleId="50">
    <w:name w:val="Заглавие 5 Знак"/>
    <w:basedOn w:val="a0"/>
    <w:link w:val="5"/>
    <w:uiPriority w:val="99"/>
    <w:rsid w:val="00BF586C"/>
    <w:rPr>
      <w:rFonts w:ascii="Times New Roman" w:eastAsia="Times New Roman" w:hAnsi="Times New Roman" w:cs="Times New Roman"/>
      <w:b/>
      <w:bCs/>
      <w:i/>
      <w:iCs/>
      <w:sz w:val="26"/>
      <w:szCs w:val="26"/>
      <w:lang w:eastAsia="bg-BG"/>
    </w:rPr>
  </w:style>
  <w:style w:type="character" w:customStyle="1" w:styleId="60">
    <w:name w:val="Заглавие 6 Знак"/>
    <w:basedOn w:val="a0"/>
    <w:link w:val="6"/>
    <w:uiPriority w:val="99"/>
    <w:rsid w:val="00BF586C"/>
    <w:rPr>
      <w:rFonts w:ascii="Times New Roman" w:eastAsia="Times New Roman" w:hAnsi="Times New Roman" w:cs="Times New Roman"/>
      <w:b/>
      <w:bCs/>
      <w:lang w:eastAsia="bg-BG"/>
    </w:rPr>
  </w:style>
  <w:style w:type="character" w:customStyle="1" w:styleId="70">
    <w:name w:val="Заглавие 7 Знак"/>
    <w:basedOn w:val="a0"/>
    <w:link w:val="7"/>
    <w:uiPriority w:val="99"/>
    <w:rsid w:val="00BF586C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80">
    <w:name w:val="Заглавие 8 Знак"/>
    <w:basedOn w:val="a0"/>
    <w:link w:val="8"/>
    <w:uiPriority w:val="99"/>
    <w:rsid w:val="00BF586C"/>
    <w:rPr>
      <w:rFonts w:ascii="Times New Roman" w:eastAsia="Times New Roman" w:hAnsi="Times New Roman" w:cs="Times New Roman"/>
      <w:i/>
      <w:iCs/>
      <w:sz w:val="24"/>
      <w:szCs w:val="24"/>
      <w:lang w:eastAsia="bg-BG"/>
    </w:rPr>
  </w:style>
  <w:style w:type="character" w:customStyle="1" w:styleId="90">
    <w:name w:val="Заглавие 9 Знак"/>
    <w:basedOn w:val="a0"/>
    <w:link w:val="9"/>
    <w:uiPriority w:val="99"/>
    <w:rsid w:val="00BF586C"/>
    <w:rPr>
      <w:rFonts w:ascii="Arial" w:eastAsia="Times New Roman" w:hAnsi="Arial" w:cs="Arial"/>
      <w:lang w:eastAsia="bg-BG"/>
    </w:rPr>
  </w:style>
  <w:style w:type="paragraph" w:customStyle="1" w:styleId="Default">
    <w:name w:val="Default"/>
    <w:rsid w:val="001912D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n-US"/>
    </w:rPr>
  </w:style>
  <w:style w:type="paragraph" w:styleId="a3">
    <w:name w:val="List Paragraph"/>
    <w:basedOn w:val="a"/>
    <w:uiPriority w:val="34"/>
    <w:qFormat/>
    <w:rsid w:val="001912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227</Words>
  <Characters>1296</Characters>
  <Application>Microsoft Office Word</Application>
  <DocSecurity>0</DocSecurity>
  <Lines>10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Teodor Todorov</dc:creator>
  <cp:keywords/>
  <dc:description/>
  <cp:lastModifiedBy>D.Mitev</cp:lastModifiedBy>
  <cp:revision>2</cp:revision>
  <dcterms:created xsi:type="dcterms:W3CDTF">2022-02-22T07:16:00Z</dcterms:created>
  <dcterms:modified xsi:type="dcterms:W3CDTF">2022-02-22T07:16:00Z</dcterms:modified>
</cp:coreProperties>
</file>